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89301" w14:textId="5C18B594" w:rsidR="00D456CC" w:rsidRPr="002251DE" w:rsidRDefault="00624EE6" w:rsidP="00080BFA">
      <w:pPr>
        <w:rPr>
          <w:rFonts w:ascii="Century Gothic" w:hAnsi="Century Gothic"/>
          <w:b/>
          <w:sz w:val="32"/>
          <w:szCs w:val="32"/>
        </w:rPr>
      </w:pPr>
      <w:r w:rsidRPr="002251DE"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4FAA0667" wp14:editId="06E00B28">
            <wp:simplePos x="0" y="0"/>
            <wp:positionH relativeFrom="column">
              <wp:posOffset>-125730</wp:posOffset>
            </wp:positionH>
            <wp:positionV relativeFrom="paragraph">
              <wp:posOffset>635</wp:posOffset>
            </wp:positionV>
            <wp:extent cx="876300" cy="483870"/>
            <wp:effectExtent l="0" t="0" r="0" b="0"/>
            <wp:wrapTight wrapText="bothSides">
              <wp:wrapPolygon edited="0">
                <wp:start x="0" y="0"/>
                <wp:lineTo x="0" y="20409"/>
                <wp:lineTo x="21130" y="20409"/>
                <wp:lineTo x="21130" y="0"/>
                <wp:lineTo x="0" y="0"/>
              </wp:wrapPolygon>
            </wp:wrapTight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776" w:rsidRPr="002251DE">
        <w:rPr>
          <w:rFonts w:ascii="Century Gothic" w:hAnsi="Century Gothic"/>
          <w:b/>
          <w:sz w:val="32"/>
          <w:szCs w:val="32"/>
        </w:rPr>
        <w:t>PSS</w:t>
      </w:r>
      <w:r w:rsidR="00080BFA" w:rsidRPr="002251DE">
        <w:rPr>
          <w:rFonts w:ascii="Century Gothic" w:hAnsi="Century Gothic"/>
          <w:b/>
          <w:sz w:val="32"/>
          <w:szCs w:val="32"/>
        </w:rPr>
        <w:t xml:space="preserve">: </w:t>
      </w:r>
      <w:r w:rsidR="003C7BD2" w:rsidRPr="002251DE">
        <w:rPr>
          <w:rFonts w:ascii="Century Gothic" w:hAnsi="Century Gothic"/>
          <w:b/>
          <w:sz w:val="32"/>
          <w:szCs w:val="32"/>
        </w:rPr>
        <w:t xml:space="preserve">Supporting My Child </w:t>
      </w:r>
      <w:r w:rsidR="00080BFA" w:rsidRPr="002251DE">
        <w:rPr>
          <w:rFonts w:ascii="Century Gothic" w:hAnsi="Century Gothic"/>
          <w:b/>
          <w:sz w:val="32"/>
          <w:szCs w:val="32"/>
        </w:rPr>
        <w:t>w</w:t>
      </w:r>
      <w:r w:rsidR="003C7BD2" w:rsidRPr="002251DE">
        <w:rPr>
          <w:rFonts w:ascii="Century Gothic" w:hAnsi="Century Gothic"/>
          <w:b/>
          <w:sz w:val="32"/>
          <w:szCs w:val="32"/>
        </w:rPr>
        <w:t>ith Dys</w:t>
      </w:r>
      <w:r w:rsidR="00080BFA" w:rsidRPr="002251DE">
        <w:rPr>
          <w:rFonts w:ascii="Century Gothic" w:hAnsi="Century Gothic"/>
          <w:b/>
          <w:sz w:val="32"/>
          <w:szCs w:val="32"/>
        </w:rPr>
        <w:t>le</w:t>
      </w:r>
      <w:r w:rsidR="003C7BD2" w:rsidRPr="002251DE">
        <w:rPr>
          <w:rFonts w:ascii="Century Gothic" w:hAnsi="Century Gothic"/>
          <w:b/>
          <w:sz w:val="32"/>
          <w:szCs w:val="32"/>
        </w:rPr>
        <w:t>xia</w:t>
      </w:r>
    </w:p>
    <w:tbl>
      <w:tblPr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7335"/>
      </w:tblGrid>
      <w:tr w:rsidR="00082776" w:rsidRPr="009902D5" w14:paraId="7D5FE233" w14:textId="77777777" w:rsidTr="001C0EEC">
        <w:tc>
          <w:tcPr>
            <w:tcW w:w="7561" w:type="dxa"/>
            <w:shd w:val="clear" w:color="auto" w:fill="FFE599"/>
          </w:tcPr>
          <w:p w14:paraId="7F1C57C3" w14:textId="77777777" w:rsidR="00082776" w:rsidRPr="00CC4835" w:rsidRDefault="00196CC5" w:rsidP="002251DE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CC4835">
              <w:rPr>
                <w:rFonts w:ascii="Century Gothic" w:hAnsi="Century Gothic"/>
                <w:b/>
                <w:color w:val="0D0D0D"/>
                <w:sz w:val="36"/>
                <w:szCs w:val="36"/>
              </w:rPr>
              <w:t>Learn to Touch Type</w:t>
            </w:r>
          </w:p>
        </w:tc>
      </w:tr>
      <w:tr w:rsidR="00082776" w:rsidRPr="009902D5" w14:paraId="746D874F" w14:textId="77777777" w:rsidTr="009902D5">
        <w:tc>
          <w:tcPr>
            <w:tcW w:w="7561" w:type="dxa"/>
            <w:shd w:val="clear" w:color="auto" w:fill="auto"/>
          </w:tcPr>
          <w:p w14:paraId="6275C339" w14:textId="77777777" w:rsidR="00080BFA" w:rsidRPr="00AE748C" w:rsidRDefault="00196CC5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color w:val="0D0D0D"/>
                <w:sz w:val="28"/>
                <w:szCs w:val="28"/>
              </w:rPr>
            </w:pPr>
            <w:r w:rsidRPr="00AE748C">
              <w:rPr>
                <w:rFonts w:ascii="Century Gothic" w:hAnsi="Century Gothic"/>
                <w:b/>
                <w:color w:val="0D0D0D"/>
                <w:sz w:val="28"/>
                <w:szCs w:val="28"/>
              </w:rPr>
              <w:t>If you have access to a computer, you might want to consider using this to teach your child to touch type</w:t>
            </w:r>
            <w:r w:rsidR="00080BFA" w:rsidRPr="00AE748C">
              <w:rPr>
                <w:rFonts w:ascii="Century Gothic" w:hAnsi="Century Gothic"/>
                <w:color w:val="0D0D0D"/>
                <w:sz w:val="28"/>
                <w:szCs w:val="28"/>
              </w:rPr>
              <w:t>.</w:t>
            </w:r>
          </w:p>
          <w:p w14:paraId="5ACF55EB" w14:textId="7DE47C57" w:rsidR="00290DD7" w:rsidRDefault="00624EE6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color w:val="0D0D0D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8C48D70" wp14:editId="1B2F3A83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91440</wp:posOffset>
                  </wp:positionV>
                  <wp:extent cx="2139315" cy="1202055"/>
                  <wp:effectExtent l="0" t="0" r="0" b="0"/>
                  <wp:wrapSquare wrapText="bothSides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200E02" w14:textId="77777777" w:rsidR="00290DD7" w:rsidRDefault="00290DD7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color w:val="0D0D0D"/>
              </w:rPr>
            </w:pPr>
          </w:p>
          <w:p w14:paraId="6BC6434F" w14:textId="77777777" w:rsidR="00290DD7" w:rsidRDefault="00290DD7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color w:val="0D0D0D"/>
              </w:rPr>
            </w:pPr>
          </w:p>
          <w:p w14:paraId="30110CB6" w14:textId="77777777" w:rsidR="00290DD7" w:rsidRDefault="00290DD7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color w:val="0D0D0D"/>
              </w:rPr>
            </w:pPr>
          </w:p>
          <w:p w14:paraId="192161E2" w14:textId="77777777" w:rsidR="0019554C" w:rsidRDefault="0019554C" w:rsidP="000D6A69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b/>
                <w:color w:val="0D0D0D"/>
                <w:sz w:val="28"/>
                <w:szCs w:val="28"/>
              </w:rPr>
            </w:pPr>
          </w:p>
          <w:p w14:paraId="30B4E4AF" w14:textId="77777777" w:rsidR="00290DD7" w:rsidRDefault="00196CC5" w:rsidP="000D6A69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b/>
                <w:color w:val="0D0D0D"/>
                <w:sz w:val="28"/>
                <w:szCs w:val="28"/>
              </w:rPr>
            </w:pPr>
            <w:r w:rsidRPr="003B677C">
              <w:rPr>
                <w:rFonts w:ascii="Century Gothic" w:hAnsi="Century Gothic"/>
                <w:b/>
                <w:color w:val="0D0D0D"/>
                <w:sz w:val="28"/>
                <w:szCs w:val="28"/>
              </w:rPr>
              <w:t>What is touch typing</w:t>
            </w:r>
            <w:r w:rsidR="00290DD7" w:rsidRPr="003B677C">
              <w:rPr>
                <w:rFonts w:ascii="Century Gothic" w:hAnsi="Century Gothic"/>
                <w:b/>
                <w:color w:val="0D0D0D"/>
                <w:sz w:val="28"/>
                <w:szCs w:val="28"/>
              </w:rPr>
              <w:t xml:space="preserve"> and why is</w:t>
            </w:r>
            <w:r w:rsidRPr="003B677C">
              <w:rPr>
                <w:rFonts w:ascii="Century Gothic" w:hAnsi="Century Gothic"/>
                <w:b/>
                <w:color w:val="0D0D0D"/>
                <w:sz w:val="28"/>
                <w:szCs w:val="28"/>
              </w:rPr>
              <w:t xml:space="preserve"> learning to touch-type such an important skill to have?</w:t>
            </w:r>
          </w:p>
          <w:p w14:paraId="26B5CF4A" w14:textId="77777777" w:rsidR="0019554C" w:rsidRDefault="0019554C" w:rsidP="000D6A69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b/>
                <w:color w:val="0D0D0D"/>
                <w:sz w:val="28"/>
                <w:szCs w:val="28"/>
              </w:rPr>
            </w:pPr>
          </w:p>
          <w:p w14:paraId="27DE08D3" w14:textId="441404AD" w:rsidR="003B677C" w:rsidRPr="00DC67DC" w:rsidRDefault="003B677C" w:rsidP="00DC67DC">
            <w:pPr>
              <w:spacing w:line="360" w:lineRule="auto"/>
              <w:rPr>
                <w:rFonts w:ascii="Century Gothic" w:hAnsi="Century Gothic"/>
                <w:color w:val="0D0D0D"/>
                <w:sz w:val="24"/>
                <w:szCs w:val="24"/>
              </w:rPr>
            </w:pPr>
            <w:r w:rsidRPr="00DC67DC">
              <w:rPr>
                <w:rFonts w:ascii="Century Gothic" w:hAnsi="Century Gothic"/>
                <w:color w:val="0D0D0D"/>
                <w:sz w:val="24"/>
                <w:szCs w:val="24"/>
              </w:rPr>
              <w:t>Any child with dyslexia will be an adult with dyslexia and being able to use a keyboard will be an invaluable life skill</w:t>
            </w:r>
            <w:r w:rsidR="00DC67DC">
              <w:rPr>
                <w:rFonts w:ascii="Century Gothic" w:hAnsi="Century Gothic"/>
                <w:color w:val="0D0D0D"/>
                <w:sz w:val="24"/>
                <w:szCs w:val="24"/>
              </w:rPr>
              <w:t>.</w:t>
            </w:r>
          </w:p>
          <w:p w14:paraId="0C05504F" w14:textId="77777777" w:rsidR="0019554C" w:rsidRPr="00DC67DC" w:rsidRDefault="0019554C" w:rsidP="0019554C">
            <w:pPr>
              <w:pStyle w:val="ListParagraph"/>
              <w:spacing w:line="360" w:lineRule="auto"/>
              <w:rPr>
                <w:rFonts w:ascii="Century Gothic" w:hAnsi="Century Gothic"/>
                <w:color w:val="0D0D0D"/>
              </w:rPr>
            </w:pPr>
          </w:p>
          <w:p w14:paraId="42E6AF61" w14:textId="4F044746" w:rsidR="003B677C" w:rsidRPr="00DC67DC" w:rsidRDefault="000D6A69" w:rsidP="00DC67DC">
            <w:pPr>
              <w:spacing w:line="360" w:lineRule="auto"/>
              <w:rPr>
                <w:rFonts w:ascii="Century Gothic" w:hAnsi="Century Gothic"/>
                <w:b/>
                <w:color w:val="0D0D0D"/>
                <w:sz w:val="24"/>
                <w:szCs w:val="24"/>
              </w:rPr>
            </w:pP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>It reduces the</w:t>
            </w:r>
            <w:r w:rsidR="00B30684"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need for handwriting which can often be a challenging area for those with dyslexia</w:t>
            </w:r>
            <w:r w:rsidR="00DC67DC">
              <w:rPr>
                <w:rFonts w:ascii="Century Gothic" w:hAnsi="Century Gothic"/>
                <w:sz w:val="24"/>
                <w:szCs w:val="24"/>
                <w:lang w:val="en"/>
              </w:rPr>
              <w:t>.</w:t>
            </w:r>
          </w:p>
          <w:p w14:paraId="26E2FD6C" w14:textId="77777777" w:rsidR="0019554C" w:rsidRDefault="0019554C" w:rsidP="0019554C">
            <w:pPr>
              <w:pStyle w:val="ListParagraph"/>
              <w:rPr>
                <w:rFonts w:ascii="Century Gothic" w:hAnsi="Century Gothic"/>
                <w:b/>
                <w:color w:val="0D0D0D"/>
              </w:rPr>
            </w:pPr>
          </w:p>
          <w:p w14:paraId="6D20E243" w14:textId="77777777" w:rsidR="0019554C" w:rsidRPr="003B677C" w:rsidRDefault="0019554C" w:rsidP="0019554C">
            <w:pPr>
              <w:pStyle w:val="ListParagraph"/>
              <w:spacing w:line="360" w:lineRule="auto"/>
              <w:rPr>
                <w:rFonts w:ascii="Century Gothic" w:hAnsi="Century Gothic"/>
                <w:b/>
                <w:color w:val="0D0D0D"/>
              </w:rPr>
            </w:pPr>
          </w:p>
          <w:p w14:paraId="6E8E5DEF" w14:textId="77777777" w:rsidR="003B677C" w:rsidRPr="00DC67DC" w:rsidRDefault="00290DD7" w:rsidP="00DC67DC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>Touch Typing (or any typing) provides access to the support that technology can bring for writing</w:t>
            </w:r>
            <w:r w:rsidR="00B30684"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e.g. 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>autocorrect, spelling and grammar checkers</w:t>
            </w:r>
            <w:r w:rsidR="00B30684"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etc.</w:t>
            </w:r>
          </w:p>
          <w:p w14:paraId="66B6930E" w14:textId="77777777" w:rsidR="0019554C" w:rsidRPr="00DC67DC" w:rsidRDefault="0019554C" w:rsidP="0019554C">
            <w:pPr>
              <w:pStyle w:val="ListParagraph"/>
              <w:spacing w:line="360" w:lineRule="auto"/>
              <w:rPr>
                <w:rFonts w:ascii="Century Gothic" w:hAnsi="Century Gothic"/>
                <w:b/>
              </w:rPr>
            </w:pPr>
          </w:p>
          <w:p w14:paraId="05347C65" w14:textId="77777777" w:rsidR="00B30684" w:rsidRPr="00DC67DC" w:rsidRDefault="00290DD7" w:rsidP="00DC67DC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The more a person improves their typing skills, the more </w:t>
            </w:r>
            <w:r w:rsidR="00B30684" w:rsidRPr="00DC67DC">
              <w:rPr>
                <w:rFonts w:ascii="Century Gothic" w:hAnsi="Century Gothic"/>
                <w:sz w:val="24"/>
                <w:szCs w:val="24"/>
                <w:lang w:val="en"/>
              </w:rPr>
              <w:t>it becomes an automatic skill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</w:t>
            </w:r>
            <w:r w:rsidR="00B30684" w:rsidRPr="00DC67DC">
              <w:rPr>
                <w:rFonts w:ascii="Century Gothic" w:hAnsi="Century Gothic"/>
                <w:sz w:val="24"/>
                <w:szCs w:val="24"/>
                <w:lang w:val="en"/>
              </w:rPr>
              <w:t>just like learning to ride a bike!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</w:t>
            </w:r>
          </w:p>
          <w:p w14:paraId="4994EF48" w14:textId="77777777" w:rsidR="0019554C" w:rsidRPr="00DC67DC" w:rsidRDefault="0019554C" w:rsidP="0019554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b/>
              </w:rPr>
            </w:pPr>
          </w:p>
          <w:p w14:paraId="71AC66A8" w14:textId="77777777" w:rsidR="003B677C" w:rsidRPr="00DC67DC" w:rsidRDefault="000D6A69" w:rsidP="00DC67DC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When typing </w:t>
            </w:r>
            <w:r w:rsidR="00D53F66" w:rsidRPr="00DC67DC">
              <w:rPr>
                <w:rFonts w:ascii="Century Gothic" w:hAnsi="Century Gothic"/>
                <w:sz w:val="24"/>
                <w:szCs w:val="24"/>
                <w:lang w:val="en"/>
              </w:rPr>
              <w:t>you become used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to the pattern of letters</w:t>
            </w:r>
            <w:r w:rsidR="0034363E" w:rsidRPr="00DC67DC">
              <w:rPr>
                <w:rFonts w:ascii="Century Gothic" w:hAnsi="Century Gothic"/>
                <w:sz w:val="24"/>
                <w:szCs w:val="24"/>
                <w:lang w:val="en"/>
              </w:rPr>
              <w:t>.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</w:t>
            </w:r>
            <w:r w:rsidR="0034363E" w:rsidRPr="00DC67DC">
              <w:rPr>
                <w:rFonts w:ascii="Century Gothic" w:hAnsi="Century Gothic"/>
                <w:sz w:val="24"/>
                <w:szCs w:val="24"/>
                <w:lang w:val="en"/>
              </w:rPr>
              <w:t>T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his </w:t>
            </w:r>
            <w:r w:rsidR="0034363E" w:rsidRPr="00DC67DC">
              <w:rPr>
                <w:rFonts w:ascii="Century Gothic" w:hAnsi="Century Gothic"/>
                <w:sz w:val="24"/>
                <w:szCs w:val="24"/>
                <w:lang w:val="en"/>
              </w:rPr>
              <w:t>m</w:t>
            </w:r>
            <w:r w:rsidR="00290DD7" w:rsidRPr="00DC67DC">
              <w:rPr>
                <w:rFonts w:ascii="Century Gothic" w:hAnsi="Century Gothic"/>
                <w:sz w:val="24"/>
                <w:szCs w:val="24"/>
                <w:lang w:val="en"/>
              </w:rPr>
              <w:t>uscle memory helps with common letter combinations e.g. "</w:t>
            </w:r>
            <w:proofErr w:type="spellStart"/>
            <w:r w:rsidR="00290DD7" w:rsidRPr="00DC67DC">
              <w:rPr>
                <w:rFonts w:ascii="Century Gothic" w:hAnsi="Century Gothic"/>
                <w:sz w:val="24"/>
                <w:szCs w:val="24"/>
                <w:lang w:val="en"/>
              </w:rPr>
              <w:t>ight</w:t>
            </w:r>
            <w:proofErr w:type="spellEnd"/>
            <w:r w:rsidR="00290DD7" w:rsidRPr="00DC67DC">
              <w:rPr>
                <w:rFonts w:ascii="Century Gothic" w:hAnsi="Century Gothic"/>
                <w:sz w:val="24"/>
                <w:szCs w:val="24"/>
                <w:lang w:val="en"/>
              </w:rPr>
              <w:t>", occurring in words such as "fight", "light" and "right"</w:t>
            </w:r>
          </w:p>
          <w:p w14:paraId="7DEB4280" w14:textId="77777777" w:rsidR="0019554C" w:rsidRPr="00DC67DC" w:rsidRDefault="0019554C" w:rsidP="0019554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b/>
              </w:rPr>
            </w:pPr>
          </w:p>
          <w:p w14:paraId="456311ED" w14:textId="17000EB2" w:rsidR="00082776" w:rsidRDefault="00290DD7" w:rsidP="00DC67DC">
            <w:pPr>
              <w:spacing w:line="360" w:lineRule="auto"/>
              <w:rPr>
                <w:rFonts w:ascii="Century Gothic" w:hAnsi="Century Gothic"/>
                <w:sz w:val="24"/>
                <w:szCs w:val="24"/>
                <w:lang w:val="en"/>
              </w:rPr>
            </w:pP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Once </w:t>
            </w:r>
            <w:r w:rsidR="000D6A69" w:rsidRPr="00DC67DC">
              <w:rPr>
                <w:rFonts w:ascii="Century Gothic" w:hAnsi="Century Gothic"/>
                <w:sz w:val="24"/>
                <w:szCs w:val="24"/>
                <w:lang w:val="en"/>
              </w:rPr>
              <w:t>touch typing becomes a</w:t>
            </w:r>
            <w:r w:rsidR="0034363E" w:rsidRPr="00DC67DC">
              <w:rPr>
                <w:rFonts w:ascii="Century Gothic" w:hAnsi="Century Gothic"/>
                <w:sz w:val="24"/>
                <w:szCs w:val="24"/>
                <w:lang w:val="en"/>
              </w:rPr>
              <w:t>n a</w:t>
            </w:r>
            <w:r w:rsidR="000D6A69" w:rsidRPr="00DC67DC">
              <w:rPr>
                <w:rFonts w:ascii="Century Gothic" w:hAnsi="Century Gothic"/>
                <w:sz w:val="24"/>
                <w:szCs w:val="24"/>
                <w:lang w:val="en"/>
              </w:rPr>
              <w:t>utomatic</w:t>
            </w:r>
            <w:r w:rsidR="0034363E"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skill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, it </w:t>
            </w:r>
            <w:r w:rsidR="0034363E" w:rsidRPr="00DC67DC">
              <w:rPr>
                <w:rFonts w:ascii="Century Gothic" w:hAnsi="Century Gothic"/>
                <w:sz w:val="24"/>
                <w:szCs w:val="24"/>
                <w:lang w:val="en"/>
              </w:rPr>
              <w:t>is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much easier to concentrate on the creative aspects of writing</w:t>
            </w:r>
            <w:r w:rsidR="000D6A69"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; this helps </w:t>
            </w:r>
            <w:r w:rsidR="003B677C"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children and young people 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with dyslexia </w:t>
            </w:r>
            <w:r w:rsidR="000D6A69" w:rsidRPr="00DC67DC">
              <w:rPr>
                <w:rFonts w:ascii="Century Gothic" w:hAnsi="Century Gothic"/>
                <w:sz w:val="24"/>
                <w:szCs w:val="24"/>
                <w:lang w:val="en"/>
              </w:rPr>
              <w:t>play to their strengths</w:t>
            </w:r>
            <w:r w:rsidR="00DC67DC">
              <w:rPr>
                <w:rFonts w:ascii="Century Gothic" w:hAnsi="Century Gothic"/>
                <w:sz w:val="24"/>
                <w:szCs w:val="24"/>
                <w:lang w:val="en"/>
              </w:rPr>
              <w:t>,</w:t>
            </w:r>
            <w:r w:rsidR="000D6A69" w:rsidRPr="00DC67DC">
              <w:rPr>
                <w:rFonts w:ascii="Century Gothic" w:hAnsi="Century Gothic"/>
                <w:sz w:val="24"/>
                <w:szCs w:val="24"/>
                <w:lang w:val="en"/>
              </w:rPr>
              <w:t xml:space="preserve"> </w:t>
            </w:r>
            <w:r w:rsidRPr="00DC67DC">
              <w:rPr>
                <w:rFonts w:ascii="Century Gothic" w:hAnsi="Century Gothic"/>
                <w:sz w:val="24"/>
                <w:szCs w:val="24"/>
                <w:lang w:val="en"/>
              </w:rPr>
              <w:t>without having to worry about the process of putting letters together to form words.</w:t>
            </w:r>
          </w:p>
          <w:p w14:paraId="084E6F64" w14:textId="77777777" w:rsidR="00DC67DC" w:rsidRPr="00DC67DC" w:rsidRDefault="00DC67DC" w:rsidP="00DC67DC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4B37A75" w14:textId="77777777" w:rsidR="0019554C" w:rsidRPr="003B677C" w:rsidRDefault="0019554C" w:rsidP="0019554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b/>
                <w:color w:val="0D0D0D"/>
              </w:rPr>
            </w:pPr>
          </w:p>
        </w:tc>
      </w:tr>
      <w:tr w:rsidR="00460E7F" w:rsidRPr="009902D5" w14:paraId="207585C2" w14:textId="77777777" w:rsidTr="001C0EEC">
        <w:trPr>
          <w:trHeight w:val="799"/>
        </w:trPr>
        <w:tc>
          <w:tcPr>
            <w:tcW w:w="7561" w:type="dxa"/>
            <w:shd w:val="clear" w:color="auto" w:fill="FFE599"/>
          </w:tcPr>
          <w:p w14:paraId="28ECD35E" w14:textId="77777777" w:rsidR="00C50F23" w:rsidRPr="003B677C" w:rsidRDefault="003B677C" w:rsidP="003B677C">
            <w:pPr>
              <w:spacing w:after="0" w:line="360" w:lineRule="auto"/>
              <w:ind w:left="720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B677C">
              <w:rPr>
                <w:rFonts w:ascii="Century Gothic" w:hAnsi="Century Gothic"/>
                <w:b/>
                <w:sz w:val="32"/>
                <w:szCs w:val="32"/>
              </w:rPr>
              <w:lastRenderedPageBreak/>
              <w:t>Top Tips When Learning to Touch Type</w:t>
            </w:r>
          </w:p>
        </w:tc>
      </w:tr>
      <w:tr w:rsidR="009E450C" w:rsidRPr="009902D5" w14:paraId="5E656059" w14:textId="77777777" w:rsidTr="0019554C">
        <w:tc>
          <w:tcPr>
            <w:tcW w:w="7561" w:type="dxa"/>
            <w:tcBorders>
              <w:bottom w:val="single" w:sz="4" w:space="0" w:color="FFC000"/>
            </w:tcBorders>
            <w:shd w:val="clear" w:color="auto" w:fill="auto"/>
          </w:tcPr>
          <w:p w14:paraId="57991753" w14:textId="09FA9E09" w:rsidR="00B36100" w:rsidRPr="00B36100" w:rsidRDefault="00624EE6" w:rsidP="00B36100">
            <w:pPr>
              <w:spacing w:after="0" w:line="360" w:lineRule="auto"/>
              <w:ind w:left="72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</w:rPr>
              <w:drawing>
                <wp:anchor distT="0" distB="0" distL="114300" distR="114300" simplePos="0" relativeHeight="251658752" behindDoc="0" locked="0" layoutInCell="1" allowOverlap="1" wp14:anchorId="3772CA5E" wp14:editId="6FEBA1E3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257175</wp:posOffset>
                  </wp:positionV>
                  <wp:extent cx="836295" cy="899160"/>
                  <wp:effectExtent l="0" t="0" r="0" b="0"/>
                  <wp:wrapSquare wrapText="bothSides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99160"/>
                          </a:xfrm>
                          <a:prstGeom prst="rect">
                            <a:avLst/>
                          </a:prstGeom>
                          <a:solidFill>
                            <a:srgbClr val="FFF2CC">
                              <a:alpha val="89999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20BFAB" w14:textId="77777777" w:rsidR="0019554C" w:rsidRDefault="0019554C" w:rsidP="0019554C">
            <w:pPr>
              <w:spacing w:after="0" w:line="360" w:lineRule="auto"/>
              <w:ind w:left="72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E65C7E8" w14:textId="77777777" w:rsidR="0019554C" w:rsidRDefault="0019554C" w:rsidP="0019554C">
            <w:pPr>
              <w:spacing w:after="0" w:line="360" w:lineRule="auto"/>
              <w:ind w:left="72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1B2DF62" w14:textId="77777777" w:rsidR="0019554C" w:rsidRDefault="0019554C" w:rsidP="0019554C">
            <w:pPr>
              <w:spacing w:after="0" w:line="360" w:lineRule="auto"/>
              <w:ind w:left="72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6306CC0" w14:textId="77777777" w:rsidR="0019554C" w:rsidRDefault="00CC4835" w:rsidP="00DC67DC">
            <w:pPr>
              <w:spacing w:after="0" w:line="360" w:lineRule="auto"/>
              <w:jc w:val="center"/>
              <w:rPr>
                <w:rFonts w:ascii="Century Gothic" w:hAnsi="Century Gothic"/>
                <w:sz w:val="24"/>
              </w:rPr>
            </w:pPr>
            <w:r w:rsidRPr="0019554C">
              <w:rPr>
                <w:rFonts w:ascii="Century Gothic" w:hAnsi="Century Gothic"/>
                <w:b/>
                <w:sz w:val="28"/>
                <w:szCs w:val="28"/>
              </w:rPr>
              <w:t>Make it fun!</w:t>
            </w:r>
          </w:p>
          <w:p w14:paraId="5AC8B36D" w14:textId="77777777" w:rsidR="009E450C" w:rsidRPr="00B36100" w:rsidRDefault="00CC4835" w:rsidP="00DC67DC">
            <w:pPr>
              <w:spacing w:after="0" w:line="360" w:lineRule="auto"/>
              <w:rPr>
                <w:rFonts w:ascii="Century Gothic" w:hAnsi="Century Gothic"/>
                <w:sz w:val="24"/>
              </w:rPr>
            </w:pPr>
            <w:r w:rsidRPr="00B36100">
              <w:rPr>
                <w:rFonts w:ascii="Century Gothic" w:hAnsi="Century Gothic"/>
                <w:sz w:val="24"/>
              </w:rPr>
              <w:t>Use programmes that are games</w:t>
            </w:r>
            <w:r w:rsidR="0019554C">
              <w:rPr>
                <w:rFonts w:ascii="Century Gothic" w:hAnsi="Century Gothic"/>
                <w:sz w:val="24"/>
              </w:rPr>
              <w:t>-</w:t>
            </w:r>
            <w:r w:rsidRPr="00B36100">
              <w:rPr>
                <w:rFonts w:ascii="Century Gothic" w:hAnsi="Century Gothic"/>
                <w:sz w:val="24"/>
              </w:rPr>
              <w:t>based to introduce your child to touch typing</w:t>
            </w:r>
          </w:p>
          <w:p w14:paraId="609846D8" w14:textId="77777777" w:rsidR="00B36100" w:rsidRDefault="00B36100" w:rsidP="0019554C">
            <w:pPr>
              <w:spacing w:after="0" w:line="360" w:lineRule="auto"/>
              <w:ind w:left="720"/>
              <w:jc w:val="center"/>
              <w:rPr>
                <w:rFonts w:ascii="Century Gothic" w:hAnsi="Century Gothic"/>
                <w:sz w:val="24"/>
              </w:rPr>
            </w:pPr>
          </w:p>
          <w:p w14:paraId="4CE2BC09" w14:textId="77777777" w:rsidR="0019554C" w:rsidRDefault="00CC4835" w:rsidP="00DC67DC">
            <w:pPr>
              <w:spacing w:after="0" w:line="360" w:lineRule="auto"/>
              <w:jc w:val="center"/>
              <w:rPr>
                <w:rFonts w:ascii="Century Gothic" w:hAnsi="Century Gothic"/>
                <w:sz w:val="24"/>
              </w:rPr>
            </w:pPr>
            <w:r w:rsidRPr="0019554C">
              <w:rPr>
                <w:rFonts w:ascii="Century Gothic" w:hAnsi="Century Gothic"/>
                <w:b/>
                <w:sz w:val="28"/>
                <w:szCs w:val="28"/>
              </w:rPr>
              <w:t>Little and often</w:t>
            </w:r>
          </w:p>
          <w:p w14:paraId="315490DE" w14:textId="77777777" w:rsidR="00C50F23" w:rsidRDefault="00CC4835" w:rsidP="00DC67DC">
            <w:p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Touch typing programmes are designed for your child to work on independently. Find pockets of time during the day when they can have a go on their own and keep the sessions short</w:t>
            </w:r>
          </w:p>
          <w:p w14:paraId="6C180DF1" w14:textId="7C42F40F" w:rsidR="0019554C" w:rsidRPr="0019554C" w:rsidRDefault="00DC67DC" w:rsidP="00DC67DC">
            <w:pPr>
              <w:spacing w:after="0" w:line="360" w:lineRule="auto"/>
              <w:ind w:left="360"/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br/>
            </w:r>
            <w:r w:rsidR="0019554C">
              <w:rPr>
                <w:rFonts w:ascii="Century Gothic" w:hAnsi="Century Gothic"/>
                <w:b/>
                <w:sz w:val="28"/>
                <w:szCs w:val="28"/>
              </w:rPr>
              <w:t>Access</w:t>
            </w:r>
            <w:r w:rsidR="00CC4835" w:rsidRPr="0019554C">
              <w:rPr>
                <w:rFonts w:ascii="Century Gothic" w:hAnsi="Century Gothic"/>
                <w:b/>
                <w:sz w:val="28"/>
                <w:szCs w:val="28"/>
              </w:rPr>
              <w:t xml:space="preserve"> free resources</w:t>
            </w:r>
            <w:r w:rsidR="0019554C">
              <w:rPr>
                <w:rFonts w:ascii="Century Gothic" w:hAnsi="Century Gothic"/>
                <w:b/>
                <w:sz w:val="28"/>
                <w:szCs w:val="28"/>
              </w:rPr>
              <w:t xml:space="preserve"> available on the internet</w:t>
            </w:r>
          </w:p>
          <w:p w14:paraId="19DBBB16" w14:textId="3E210B05" w:rsidR="0019554C" w:rsidRDefault="00CC4835" w:rsidP="00DC67DC">
            <w:p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There are a number of programmes that can be accessed for free </w:t>
            </w:r>
            <w:bookmarkStart w:id="0" w:name="_GoBack"/>
            <w:bookmarkEnd w:id="0"/>
          </w:p>
          <w:p w14:paraId="1DA502B3" w14:textId="77777777" w:rsidR="0019554C" w:rsidRPr="0008742F" w:rsidRDefault="0019554C" w:rsidP="0019554C">
            <w:pPr>
              <w:spacing w:after="0" w:line="360" w:lineRule="auto"/>
              <w:ind w:left="360"/>
              <w:rPr>
                <w:rFonts w:ascii="Century Gothic" w:hAnsi="Century Gothic"/>
                <w:sz w:val="24"/>
              </w:rPr>
            </w:pPr>
          </w:p>
        </w:tc>
      </w:tr>
      <w:tr w:rsidR="009E450C" w:rsidRPr="009902D5" w14:paraId="6C183AB0" w14:textId="77777777" w:rsidTr="001C0EEC">
        <w:trPr>
          <w:trHeight w:val="835"/>
        </w:trPr>
        <w:tc>
          <w:tcPr>
            <w:tcW w:w="7561" w:type="dxa"/>
            <w:tcBorders>
              <w:bottom w:val="single" w:sz="4" w:space="0" w:color="FFC000"/>
            </w:tcBorders>
            <w:shd w:val="clear" w:color="auto" w:fill="FFE599"/>
          </w:tcPr>
          <w:p w14:paraId="722E0F92" w14:textId="77777777" w:rsidR="0019554C" w:rsidRPr="007D0C7C" w:rsidRDefault="0019554C" w:rsidP="007D0C7C">
            <w:pPr>
              <w:spacing w:after="0" w:line="360" w:lineRule="auto"/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19554C">
              <w:rPr>
                <w:rFonts w:ascii="Century Gothic" w:hAnsi="Century Gothic"/>
                <w:b/>
                <w:sz w:val="32"/>
                <w:szCs w:val="32"/>
              </w:rPr>
              <w:t>T</w:t>
            </w:r>
            <w:r w:rsidR="00675A96" w:rsidRPr="0019554C">
              <w:rPr>
                <w:rFonts w:ascii="Century Gothic" w:hAnsi="Century Gothic"/>
                <w:b/>
                <w:sz w:val="32"/>
                <w:szCs w:val="32"/>
              </w:rPr>
              <w:t xml:space="preserve">ouch-typing </w:t>
            </w:r>
            <w:r w:rsidR="007D0C7C">
              <w:rPr>
                <w:rFonts w:ascii="Century Gothic" w:hAnsi="Century Gothic"/>
                <w:b/>
                <w:sz w:val="32"/>
                <w:szCs w:val="32"/>
              </w:rPr>
              <w:t>R</w:t>
            </w:r>
            <w:r w:rsidR="00675A96" w:rsidRPr="0019554C">
              <w:rPr>
                <w:rFonts w:ascii="Century Gothic" w:hAnsi="Century Gothic"/>
                <w:b/>
                <w:sz w:val="32"/>
                <w:szCs w:val="32"/>
              </w:rPr>
              <w:t>esources</w:t>
            </w:r>
          </w:p>
        </w:tc>
      </w:tr>
      <w:tr w:rsidR="0019554C" w:rsidRPr="009902D5" w14:paraId="22071C1C" w14:textId="77777777" w:rsidTr="0019554C">
        <w:trPr>
          <w:trHeight w:val="8640"/>
        </w:trPr>
        <w:tc>
          <w:tcPr>
            <w:tcW w:w="7561" w:type="dxa"/>
            <w:tcBorders>
              <w:top w:val="single" w:sz="4" w:space="0" w:color="FFC000"/>
            </w:tcBorders>
            <w:shd w:val="clear" w:color="auto" w:fill="auto"/>
          </w:tcPr>
          <w:p w14:paraId="78906C71" w14:textId="77777777" w:rsidR="0019554C" w:rsidRPr="0019554C" w:rsidRDefault="0019554C" w:rsidP="0019554C">
            <w:pPr>
              <w:spacing w:after="0"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B30684">
              <w:rPr>
                <w:rFonts w:ascii="Century Gothic" w:hAnsi="Century Gothic"/>
                <w:b/>
                <w:sz w:val="28"/>
                <w:szCs w:val="28"/>
              </w:rPr>
              <w:t>Free resources</w:t>
            </w:r>
          </w:p>
          <w:p w14:paraId="579D2AA7" w14:textId="77777777" w:rsidR="0034363E" w:rsidRPr="0034363E" w:rsidRDefault="0019554C" w:rsidP="0034363E">
            <w:pPr>
              <w:numPr>
                <w:ilvl w:val="0"/>
                <w:numId w:val="9"/>
              </w:numPr>
              <w:spacing w:after="0"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0D6A69">
              <w:rPr>
                <w:rFonts w:ascii="Century Gothic" w:hAnsi="Century Gothic"/>
                <w:b/>
                <w:sz w:val="24"/>
                <w:szCs w:val="24"/>
              </w:rPr>
              <w:t>BBC Dance Mat Typing:</w:t>
            </w:r>
            <w:r w:rsidRPr="000D6A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hyperlink r:id="rId14" w:history="1">
              <w:r w:rsidRPr="000D6A69">
                <w:rPr>
                  <w:rFonts w:ascii="Century Gothic" w:hAnsi="Century Gothic"/>
                  <w:color w:val="0000FF"/>
                  <w:sz w:val="24"/>
                  <w:szCs w:val="24"/>
                  <w:u w:val="single"/>
                </w:rPr>
                <w:t>https://www.bbc.co.uk/bitesize/topics/zf2f9j6/articles/z3c6tfr</w:t>
              </w:r>
            </w:hyperlink>
          </w:p>
          <w:p w14:paraId="437A2F65" w14:textId="77777777" w:rsidR="0034363E" w:rsidRPr="0034363E" w:rsidRDefault="0019554C" w:rsidP="0034363E">
            <w:pPr>
              <w:numPr>
                <w:ilvl w:val="0"/>
                <w:numId w:val="9"/>
              </w:numPr>
              <w:spacing w:after="0"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0D6A69">
              <w:rPr>
                <w:rFonts w:ascii="Century Gothic" w:hAnsi="Century Gothic"/>
                <w:b/>
                <w:sz w:val="24"/>
                <w:szCs w:val="24"/>
              </w:rPr>
              <w:t>Big Brown Bear:</w:t>
            </w:r>
          </w:p>
          <w:p w14:paraId="417910A8" w14:textId="77777777" w:rsidR="0034363E" w:rsidRPr="000D6A69" w:rsidRDefault="0019554C" w:rsidP="0034363E">
            <w:pPr>
              <w:spacing w:after="0" w:line="360" w:lineRule="auto"/>
              <w:ind w:left="720"/>
              <w:rPr>
                <w:rFonts w:ascii="Century Gothic" w:hAnsi="Century Gothic"/>
                <w:sz w:val="24"/>
                <w:szCs w:val="24"/>
              </w:rPr>
            </w:pPr>
            <w:hyperlink r:id="rId15" w:history="1">
              <w:r w:rsidRPr="000D6A69">
                <w:rPr>
                  <w:rFonts w:ascii="Century Gothic" w:hAnsi="Century Gothic"/>
                  <w:color w:val="0000FF"/>
                  <w:sz w:val="24"/>
                  <w:szCs w:val="24"/>
                  <w:u w:val="single"/>
                </w:rPr>
                <w:t>https://bigbrownbear.co.uk/learntotype/</w:t>
              </w:r>
            </w:hyperlink>
          </w:p>
          <w:p w14:paraId="5C80C423" w14:textId="77777777" w:rsidR="0019554C" w:rsidRPr="000D6A69" w:rsidRDefault="0019554C" w:rsidP="0019554C">
            <w:pPr>
              <w:numPr>
                <w:ilvl w:val="0"/>
                <w:numId w:val="9"/>
              </w:numPr>
              <w:spacing w:after="0"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0D6A69">
              <w:rPr>
                <w:rFonts w:ascii="Century Gothic" w:hAnsi="Century Gothic"/>
                <w:b/>
                <w:sz w:val="24"/>
                <w:szCs w:val="24"/>
              </w:rPr>
              <w:t>Doorway Online</w:t>
            </w:r>
            <w:r w:rsidRPr="000D6A69">
              <w:rPr>
                <w:rFonts w:ascii="Century Gothic" w:hAnsi="Century Gothic"/>
                <w:sz w:val="24"/>
                <w:szCs w:val="24"/>
              </w:rPr>
              <w:t xml:space="preserve">: </w:t>
            </w:r>
          </w:p>
          <w:p w14:paraId="52F15B04" w14:textId="77777777" w:rsidR="0034363E" w:rsidRPr="000D6A69" w:rsidRDefault="0019554C" w:rsidP="0034363E">
            <w:pPr>
              <w:spacing w:after="0" w:line="360" w:lineRule="auto"/>
              <w:ind w:left="720"/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  <w:hyperlink r:id="rId16" w:history="1">
              <w:r w:rsidRPr="000D6A69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https://www.doorwayonline.org.uk/typing/</w:t>
              </w:r>
            </w:hyperlink>
          </w:p>
          <w:p w14:paraId="103D7C4D" w14:textId="77777777" w:rsidR="0019554C" w:rsidRPr="000D6A69" w:rsidRDefault="0019554C" w:rsidP="0019554C">
            <w:pPr>
              <w:numPr>
                <w:ilvl w:val="0"/>
                <w:numId w:val="9"/>
              </w:num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D6A69">
              <w:rPr>
                <w:rFonts w:ascii="Century Gothic" w:hAnsi="Century Gothic"/>
                <w:b/>
                <w:sz w:val="24"/>
                <w:szCs w:val="24"/>
              </w:rPr>
              <w:t>Kidztype</w:t>
            </w:r>
            <w:proofErr w:type="spellEnd"/>
            <w:r w:rsidRPr="000D6A69">
              <w:rPr>
                <w:rFonts w:ascii="Century Gothic" w:hAnsi="Century Gothic"/>
                <w:b/>
                <w:sz w:val="24"/>
                <w:szCs w:val="24"/>
              </w:rPr>
              <w:t>:</w:t>
            </w:r>
          </w:p>
          <w:p w14:paraId="21D65344" w14:textId="77777777" w:rsidR="0019554C" w:rsidRDefault="0019554C" w:rsidP="0019554C">
            <w:pPr>
              <w:spacing w:after="0" w:line="360" w:lineRule="auto"/>
              <w:ind w:left="720"/>
              <w:rPr>
                <w:rFonts w:ascii="Century Gothic" w:hAnsi="Century Gothic"/>
                <w:sz w:val="24"/>
                <w:szCs w:val="24"/>
              </w:rPr>
            </w:pPr>
            <w:hyperlink r:id="rId17" w:history="1">
              <w:r w:rsidRPr="000D6A69">
                <w:rPr>
                  <w:rFonts w:ascii="Century Gothic" w:hAnsi="Century Gothic"/>
                  <w:color w:val="0000FF"/>
                  <w:sz w:val="24"/>
                  <w:szCs w:val="24"/>
                  <w:u w:val="single"/>
                </w:rPr>
                <w:t>https://www.kidztype.com/</w:t>
              </w:r>
            </w:hyperlink>
          </w:p>
          <w:p w14:paraId="36452182" w14:textId="77777777" w:rsidR="0019554C" w:rsidRDefault="0019554C" w:rsidP="0019554C">
            <w:pPr>
              <w:spacing w:after="0" w:line="360" w:lineRule="auto"/>
              <w:ind w:left="720"/>
              <w:rPr>
                <w:rFonts w:ascii="Century Gothic" w:hAnsi="Century Gothic"/>
                <w:sz w:val="24"/>
                <w:szCs w:val="24"/>
              </w:rPr>
            </w:pPr>
          </w:p>
          <w:p w14:paraId="15234ED9" w14:textId="77777777" w:rsidR="007D0C7C" w:rsidRDefault="0019554C" w:rsidP="0019554C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AE748C">
              <w:rPr>
                <w:rFonts w:ascii="Century Gothic" w:hAnsi="Century Gothic"/>
                <w:b/>
                <w:sz w:val="28"/>
                <w:szCs w:val="28"/>
              </w:rPr>
              <w:t>Further resources</w:t>
            </w:r>
            <w:r w:rsidRPr="00AE748C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14:paraId="06948D6A" w14:textId="77777777" w:rsidR="007D0C7C" w:rsidRDefault="007D0C7C" w:rsidP="0019554C">
            <w:pPr>
              <w:spacing w:after="0"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84645F">
              <w:rPr>
                <w:rFonts w:ascii="Century Gothic" w:hAnsi="Century Gothic"/>
                <w:sz w:val="24"/>
                <w:szCs w:val="24"/>
              </w:rPr>
              <w:t>T</w:t>
            </w:r>
            <w:r w:rsidR="0019554C" w:rsidRPr="00AE748C">
              <w:rPr>
                <w:rFonts w:ascii="Century Gothic" w:hAnsi="Century Gothic"/>
                <w:sz w:val="24"/>
                <w:szCs w:val="24"/>
              </w:rPr>
              <w:t xml:space="preserve">hese incur a cost, although </w:t>
            </w:r>
            <w:r w:rsidR="0084645F">
              <w:rPr>
                <w:rFonts w:ascii="Century Gothic" w:hAnsi="Century Gothic"/>
                <w:sz w:val="24"/>
                <w:szCs w:val="24"/>
              </w:rPr>
              <w:t>they may be offering</w:t>
            </w:r>
            <w:r w:rsidR="0019554C" w:rsidRPr="00AE748C">
              <w:rPr>
                <w:rFonts w:ascii="Century Gothic" w:hAnsi="Century Gothic"/>
                <w:sz w:val="24"/>
                <w:szCs w:val="24"/>
              </w:rPr>
              <w:t xml:space="preserve"> significant discounts during COVID-19)</w:t>
            </w:r>
          </w:p>
          <w:p w14:paraId="0C01BFED" w14:textId="77777777" w:rsidR="0084645F" w:rsidRPr="0084645F" w:rsidRDefault="0084645F" w:rsidP="0084645F">
            <w:pPr>
              <w:numPr>
                <w:ilvl w:val="0"/>
                <w:numId w:val="9"/>
              </w:num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4645F">
              <w:rPr>
                <w:rFonts w:ascii="Century Gothic" w:hAnsi="Century Gothic"/>
                <w:b/>
                <w:sz w:val="24"/>
                <w:szCs w:val="24"/>
              </w:rPr>
              <w:t>Nessy</w:t>
            </w:r>
            <w:proofErr w:type="spellEnd"/>
            <w:r w:rsidRPr="0084645F">
              <w:rPr>
                <w:rFonts w:ascii="Century Gothic" w:hAnsi="Century Gothic"/>
                <w:b/>
                <w:sz w:val="24"/>
                <w:szCs w:val="24"/>
              </w:rPr>
              <w:t xml:space="preserve"> Fingers</w:t>
            </w:r>
          </w:p>
          <w:p w14:paraId="3A2CA537" w14:textId="77777777" w:rsidR="0019554C" w:rsidRDefault="0084645F" w:rsidP="0084645F">
            <w:pPr>
              <w:spacing w:after="0" w:line="360" w:lineRule="auto"/>
              <w:ind w:left="720"/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  <w:hyperlink r:id="rId18" w:history="1">
              <w:r w:rsidRPr="006E5E83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https://www.nessy.com/uk/product/nessy-fingers/</w:t>
              </w:r>
            </w:hyperlink>
          </w:p>
          <w:p w14:paraId="5DCAF8B5" w14:textId="77777777" w:rsidR="0084645F" w:rsidRPr="0084645F" w:rsidRDefault="0084645F" w:rsidP="0084645F">
            <w:pPr>
              <w:numPr>
                <w:ilvl w:val="0"/>
                <w:numId w:val="9"/>
              </w:num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84645F">
              <w:rPr>
                <w:rFonts w:ascii="Century Gothic" w:hAnsi="Century Gothic"/>
                <w:b/>
                <w:sz w:val="24"/>
                <w:szCs w:val="24"/>
              </w:rPr>
              <w:t>Touch-type Read and Spell</w:t>
            </w:r>
          </w:p>
          <w:p w14:paraId="4EB42DC4" w14:textId="77777777" w:rsidR="0019554C" w:rsidRPr="007D0C7C" w:rsidRDefault="0084645F" w:rsidP="0084645F">
            <w:pPr>
              <w:spacing w:after="0" w:line="360" w:lineRule="auto"/>
              <w:ind w:left="720"/>
              <w:rPr>
                <w:rFonts w:ascii="Century Gothic" w:hAnsi="Century Gothic"/>
                <w:sz w:val="24"/>
                <w:szCs w:val="24"/>
              </w:rPr>
            </w:pPr>
            <w:hyperlink r:id="rId19" w:history="1">
              <w:r w:rsidRPr="006E5E83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https://www.readandspell.com/</w:t>
              </w:r>
            </w:hyperlink>
          </w:p>
          <w:p w14:paraId="714C9543" w14:textId="77777777" w:rsidR="0019554C" w:rsidRPr="00B30684" w:rsidRDefault="0019554C" w:rsidP="008A7A72">
            <w:pPr>
              <w:spacing w:after="0"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05CE1FE3" w14:textId="77777777" w:rsidR="00082776" w:rsidRPr="0035653A" w:rsidRDefault="00082776" w:rsidP="009E450C">
      <w:pPr>
        <w:rPr>
          <w:rFonts w:ascii="Century Gothic" w:hAnsi="Century Gothic"/>
          <w:sz w:val="24"/>
        </w:rPr>
      </w:pPr>
    </w:p>
    <w:sectPr w:rsidR="00082776" w:rsidRPr="0035653A" w:rsidSect="00082776">
      <w:headerReference w:type="default" r:id="rId20"/>
      <w:footerReference w:type="default" r:id="rId21"/>
      <w:pgSz w:w="16838" w:h="11906" w:orient="landscape"/>
      <w:pgMar w:top="397" w:right="720" w:bottom="284" w:left="720" w:header="567" w:footer="1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35B5B" w14:textId="77777777" w:rsidR="001C0EEC" w:rsidRDefault="001C0EEC" w:rsidP="0012396A">
      <w:pPr>
        <w:spacing w:after="0" w:line="240" w:lineRule="auto"/>
      </w:pPr>
      <w:r>
        <w:separator/>
      </w:r>
    </w:p>
  </w:endnote>
  <w:endnote w:type="continuationSeparator" w:id="0">
    <w:p w14:paraId="0727E330" w14:textId="77777777" w:rsidR="001C0EEC" w:rsidRDefault="001C0EEC" w:rsidP="0012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FFC000"/>
      </w:tblBorders>
      <w:tblLook w:val="0420" w:firstRow="1" w:lastRow="0" w:firstColumn="0" w:lastColumn="0" w:noHBand="0" w:noVBand="1"/>
    </w:tblPr>
    <w:tblGrid>
      <w:gridCol w:w="3239"/>
      <w:gridCol w:w="3240"/>
      <w:gridCol w:w="3243"/>
      <w:gridCol w:w="3246"/>
      <w:gridCol w:w="2430"/>
    </w:tblGrid>
    <w:tr w:rsidR="0035653A" w14:paraId="0AF44D28" w14:textId="77777777" w:rsidTr="00DF5FCD">
      <w:trPr>
        <w:trHeight w:val="277"/>
      </w:trPr>
      <w:tc>
        <w:tcPr>
          <w:tcW w:w="1052" w:type="pct"/>
          <w:vMerge w:val="restart"/>
          <w:vAlign w:val="bottom"/>
        </w:tcPr>
        <w:p w14:paraId="7D769248" w14:textId="54614188" w:rsidR="0035653A" w:rsidRDefault="00624EE6" w:rsidP="0035653A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62E87AC4" wp14:editId="544ACB2C">
                <wp:extent cx="1068070" cy="3619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80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D6D7BB" w14:textId="77777777" w:rsidR="0035653A" w:rsidRPr="00F953DE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6"/>
              <w:szCs w:val="26"/>
            </w:rPr>
          </w:pPr>
        </w:p>
      </w:tc>
      <w:tc>
        <w:tcPr>
          <w:tcW w:w="3159" w:type="pct"/>
          <w:gridSpan w:val="3"/>
          <w:shd w:val="clear" w:color="auto" w:fill="auto"/>
          <w:vAlign w:val="bottom"/>
        </w:tcPr>
        <w:p w14:paraId="751EF945" w14:textId="77777777" w:rsidR="0035653A" w:rsidRPr="00F809C1" w:rsidRDefault="0035653A" w:rsidP="00DF5FCD">
          <w:pPr>
            <w:pStyle w:val="Footer"/>
            <w:spacing w:after="0" w:line="240" w:lineRule="auto"/>
            <w:jc w:val="center"/>
            <w:rPr>
              <w:rFonts w:ascii="Century Gothic" w:hAnsi="Century Gothic"/>
              <w:b/>
              <w:color w:val="808080"/>
            </w:rPr>
          </w:pPr>
          <w:r w:rsidRPr="008E5E4C">
            <w:rPr>
              <w:rFonts w:ascii="Century Gothic" w:hAnsi="Century Gothic"/>
              <w:b/>
              <w:color w:val="FEBE1E"/>
              <w:sz w:val="26"/>
              <w:szCs w:val="26"/>
            </w:rPr>
            <w:t>www.accesstoeducation.birmingham.gov.uk</w:t>
          </w:r>
        </w:p>
      </w:tc>
      <w:tc>
        <w:tcPr>
          <w:tcW w:w="789" w:type="pct"/>
          <w:vMerge w:val="restart"/>
          <w:vAlign w:val="bottom"/>
        </w:tcPr>
        <w:p w14:paraId="404DD230" w14:textId="001FA830" w:rsidR="0035653A" w:rsidRDefault="00624EE6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rFonts w:ascii="Century Gothic" w:hAnsi="Century Gothic"/>
              <w:b/>
              <w:noProof/>
              <w:color w:val="808080"/>
            </w:rPr>
            <w:drawing>
              <wp:inline distT="0" distB="0" distL="0" distR="0" wp14:anchorId="0BBA94DC" wp14:editId="58884DDB">
                <wp:extent cx="642620" cy="4705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62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4855AAD" w14:textId="77777777" w:rsidR="0035653A" w:rsidRPr="0035653A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2"/>
              <w:szCs w:val="26"/>
            </w:rPr>
          </w:pPr>
        </w:p>
      </w:tc>
    </w:tr>
    <w:tr w:rsidR="0035653A" w14:paraId="7D19B7B1" w14:textId="77777777" w:rsidTr="00DF5FCD">
      <w:trPr>
        <w:trHeight w:val="113"/>
      </w:trPr>
      <w:tc>
        <w:tcPr>
          <w:tcW w:w="1052" w:type="pct"/>
          <w:vMerge/>
        </w:tcPr>
        <w:p w14:paraId="5940B4BF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 w:val="restart"/>
          <w:shd w:val="clear" w:color="auto" w:fill="auto"/>
          <w:vAlign w:val="center"/>
        </w:tcPr>
        <w:p w14:paraId="2262EC97" w14:textId="68FB09A6" w:rsidR="0035653A" w:rsidRDefault="00624EE6" w:rsidP="0035653A">
          <w:pPr>
            <w:pStyle w:val="Footer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0FED85BB" wp14:editId="17F68FE5">
                <wp:extent cx="1140460" cy="30797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46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" w:type="pct"/>
          <w:vMerge w:val="restart"/>
          <w:shd w:val="clear" w:color="auto" w:fill="auto"/>
          <w:vAlign w:val="center"/>
        </w:tcPr>
        <w:p w14:paraId="481B113B" w14:textId="4E883D72" w:rsidR="0035653A" w:rsidRPr="00F809C1" w:rsidRDefault="00624EE6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noProof/>
            </w:rPr>
            <w:drawing>
              <wp:inline distT="0" distB="0" distL="0" distR="0" wp14:anchorId="26300730" wp14:editId="00F83EA7">
                <wp:extent cx="652145" cy="28956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4" w:type="pct"/>
          <w:shd w:val="clear" w:color="auto" w:fill="auto"/>
          <w:vAlign w:val="bottom"/>
        </w:tcPr>
        <w:p w14:paraId="5170DD00" w14:textId="77777777" w:rsidR="0035653A" w:rsidRPr="00F809C1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 w:rsidRPr="00DF5FCD">
            <w:rPr>
              <w:rFonts w:ascii="Century Gothic" w:hAnsi="Century Gothic"/>
              <w:b/>
              <w:color w:val="808080"/>
              <w:sz w:val="18"/>
            </w:rPr>
            <w:t>Associates</w:t>
          </w:r>
          <w:r w:rsidRPr="00F953DE">
            <w:rPr>
              <w:rFonts w:ascii="Century Gothic" w:hAnsi="Century Gothic"/>
              <w:b/>
              <w:color w:val="808080"/>
              <w:sz w:val="20"/>
            </w:rPr>
            <w:t xml:space="preserve"> of</w:t>
          </w:r>
        </w:p>
      </w:tc>
      <w:tc>
        <w:tcPr>
          <w:tcW w:w="789" w:type="pct"/>
          <w:vMerge/>
        </w:tcPr>
        <w:p w14:paraId="71DB174C" w14:textId="77777777" w:rsidR="0035653A" w:rsidRPr="00F809C1" w:rsidRDefault="0035653A" w:rsidP="00DB5D51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</w:p>
      </w:tc>
    </w:tr>
    <w:tr w:rsidR="0035653A" w14:paraId="0A5D3342" w14:textId="77777777" w:rsidTr="00DF5FCD">
      <w:trPr>
        <w:trHeight w:val="463"/>
      </w:trPr>
      <w:tc>
        <w:tcPr>
          <w:tcW w:w="1052" w:type="pct"/>
          <w:vMerge/>
        </w:tcPr>
        <w:p w14:paraId="5EA8EF85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/>
          <w:shd w:val="clear" w:color="auto" w:fill="auto"/>
          <w:vAlign w:val="bottom"/>
        </w:tcPr>
        <w:p w14:paraId="11F9A2A7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3" w:type="pct"/>
          <w:vMerge/>
          <w:shd w:val="clear" w:color="auto" w:fill="auto"/>
          <w:vAlign w:val="bottom"/>
        </w:tcPr>
        <w:p w14:paraId="30E19246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4" w:type="pct"/>
          <w:shd w:val="clear" w:color="auto" w:fill="auto"/>
        </w:tcPr>
        <w:p w14:paraId="58B54458" w14:textId="47F147A4" w:rsidR="0035653A" w:rsidRDefault="00624EE6" w:rsidP="00DF5FCD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1B909561" wp14:editId="76196980">
                <wp:extent cx="678815" cy="21717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81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pct"/>
          <w:vMerge/>
        </w:tcPr>
        <w:p w14:paraId="3D0BD7A9" w14:textId="77777777" w:rsidR="0035653A" w:rsidRDefault="0035653A" w:rsidP="00DB5D51">
          <w:pPr>
            <w:pStyle w:val="Footer"/>
            <w:jc w:val="center"/>
          </w:pPr>
        </w:p>
      </w:tc>
    </w:tr>
  </w:tbl>
  <w:p w14:paraId="34841BAE" w14:textId="77777777" w:rsidR="007003DA" w:rsidRPr="004B5A26" w:rsidRDefault="007003DA" w:rsidP="007003DA">
    <w:pPr>
      <w:spacing w:after="0"/>
      <w:jc w:val="center"/>
      <w:rPr>
        <w:rFonts w:ascii="Century Gothic" w:hAnsi="Century Gothic"/>
        <w:b/>
        <w:color w:val="FEBE1E"/>
        <w:sz w:val="2"/>
      </w:rPr>
    </w:pPr>
  </w:p>
  <w:p w14:paraId="4B26BE99" w14:textId="77777777" w:rsidR="0012396A" w:rsidRPr="007003DA" w:rsidRDefault="0012396A" w:rsidP="004B5A26">
    <w:pPr>
      <w:pStyle w:val="Footer"/>
      <w:spacing w:after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A5955" w14:textId="77777777" w:rsidR="001C0EEC" w:rsidRDefault="001C0EEC" w:rsidP="0012396A">
      <w:pPr>
        <w:spacing w:after="0" w:line="240" w:lineRule="auto"/>
      </w:pPr>
      <w:r>
        <w:separator/>
      </w:r>
    </w:p>
  </w:footnote>
  <w:footnote w:type="continuationSeparator" w:id="0">
    <w:p w14:paraId="77EE3ECD" w14:textId="77777777" w:rsidR="001C0EEC" w:rsidRDefault="001C0EEC" w:rsidP="00123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1DF00" w14:textId="0FB41A3A" w:rsidR="0012396A" w:rsidRPr="00950E43" w:rsidRDefault="00624EE6" w:rsidP="003A1E3C">
    <w:pPr>
      <w:pStyle w:val="Header"/>
      <w:spacing w:after="0" w:line="240" w:lineRule="auto"/>
      <w:jc w:val="center"/>
      <w:rPr>
        <w:sz w:val="20"/>
        <w:szCs w:val="20"/>
      </w:rPr>
    </w:pP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8752" behindDoc="1" locked="0" layoutInCell="1" allowOverlap="1" wp14:anchorId="1BB2B6C0" wp14:editId="4C450A97">
          <wp:simplePos x="0" y="0"/>
          <wp:positionH relativeFrom="margin">
            <wp:posOffset>3657600</wp:posOffset>
          </wp:positionH>
          <wp:positionV relativeFrom="margin">
            <wp:posOffset>-381635</wp:posOffset>
          </wp:positionV>
          <wp:extent cx="2463165" cy="288290"/>
          <wp:effectExtent l="0" t="0" r="0" b="0"/>
          <wp:wrapSquare wrapText="bothSides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16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0E43">
      <w:rPr>
        <w:rFonts w:ascii="Century Gothic" w:hAnsi="Century Gothic"/>
        <w:b/>
        <w:noProof/>
        <w:color w:val="FEBE1E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19AADC" wp14:editId="545FABFF">
              <wp:simplePos x="0" y="0"/>
              <wp:positionH relativeFrom="margin">
                <wp:posOffset>154940</wp:posOffset>
              </wp:positionH>
              <wp:positionV relativeFrom="margin">
                <wp:posOffset>13335</wp:posOffset>
              </wp:positionV>
              <wp:extent cx="9467850" cy="13970"/>
              <wp:effectExtent l="12065" t="5080" r="6985" b="9525"/>
              <wp:wrapSquare wrapText="bothSides"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467850" cy="1397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6EF1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.2pt;margin-top:1.05pt;width:745.5pt;height:1.1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" strokecolor="#ffc000">
              <w10:wrap type="square" anchorx="margin" anchory="margin"/>
            </v:shape>
          </w:pict>
        </mc:Fallback>
      </mc:AlternateContent>
    </w: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7728" behindDoc="1" locked="0" layoutInCell="1" allowOverlap="1" wp14:anchorId="1DBC7BDC" wp14:editId="304DAB52">
          <wp:simplePos x="0" y="0"/>
          <wp:positionH relativeFrom="margin">
            <wp:posOffset>2739390</wp:posOffset>
          </wp:positionH>
          <wp:positionV relativeFrom="margin">
            <wp:posOffset>-1567180</wp:posOffset>
          </wp:positionV>
          <wp:extent cx="3385820" cy="396240"/>
          <wp:effectExtent l="0" t="0" r="0" b="0"/>
          <wp:wrapSquare wrapText="bothSides"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58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3DA" w:rsidRPr="00950E43">
      <w:rPr>
        <w:rFonts w:ascii="Century Gothic" w:hAnsi="Century Gothic"/>
        <w:b/>
        <w:color w:val="FEBE1E"/>
        <w:sz w:val="20"/>
        <w:szCs w:val="20"/>
      </w:rPr>
      <w:t>Partners on the pathway to a positive future for children and young people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B1AC1"/>
    <w:multiLevelType w:val="hybridMultilevel"/>
    <w:tmpl w:val="84681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4CB9"/>
    <w:multiLevelType w:val="hybridMultilevel"/>
    <w:tmpl w:val="60DE9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6BED"/>
    <w:multiLevelType w:val="hybridMultilevel"/>
    <w:tmpl w:val="ECA4E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A368D"/>
    <w:multiLevelType w:val="hybridMultilevel"/>
    <w:tmpl w:val="1FCAF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27BAD"/>
    <w:multiLevelType w:val="hybridMultilevel"/>
    <w:tmpl w:val="E03C0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447A6"/>
    <w:multiLevelType w:val="hybridMultilevel"/>
    <w:tmpl w:val="97564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C1D53"/>
    <w:multiLevelType w:val="hybridMultilevel"/>
    <w:tmpl w:val="E18C4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22B5E"/>
    <w:multiLevelType w:val="hybridMultilevel"/>
    <w:tmpl w:val="0E0E8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A2575"/>
    <w:multiLevelType w:val="hybridMultilevel"/>
    <w:tmpl w:val="C03E8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hdrShapeDefaults>
    <o:shapedefaults v:ext="edit" spidmax="3074"/>
    <o:shapelayout v:ext="edit"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6A"/>
    <w:rsid w:val="00022222"/>
    <w:rsid w:val="00080BFA"/>
    <w:rsid w:val="00082776"/>
    <w:rsid w:val="0008742F"/>
    <w:rsid w:val="00095C1E"/>
    <w:rsid w:val="000A278F"/>
    <w:rsid w:val="000D03FC"/>
    <w:rsid w:val="000D376C"/>
    <w:rsid w:val="000D6519"/>
    <w:rsid w:val="000D6A69"/>
    <w:rsid w:val="0010466C"/>
    <w:rsid w:val="0011326C"/>
    <w:rsid w:val="0012396A"/>
    <w:rsid w:val="001755A7"/>
    <w:rsid w:val="00185CBF"/>
    <w:rsid w:val="0019554C"/>
    <w:rsid w:val="00196CC5"/>
    <w:rsid w:val="001A70DA"/>
    <w:rsid w:val="001C0EEC"/>
    <w:rsid w:val="00210C09"/>
    <w:rsid w:val="002251DE"/>
    <w:rsid w:val="00234E1F"/>
    <w:rsid w:val="002425A7"/>
    <w:rsid w:val="002523BF"/>
    <w:rsid w:val="00290DD7"/>
    <w:rsid w:val="002A7BC1"/>
    <w:rsid w:val="002B79C1"/>
    <w:rsid w:val="002D7DD3"/>
    <w:rsid w:val="003019A8"/>
    <w:rsid w:val="003019D0"/>
    <w:rsid w:val="00303A27"/>
    <w:rsid w:val="0031205B"/>
    <w:rsid w:val="0034363E"/>
    <w:rsid w:val="0035653A"/>
    <w:rsid w:val="003A1E3C"/>
    <w:rsid w:val="003B1F7C"/>
    <w:rsid w:val="003B677C"/>
    <w:rsid w:val="003C3589"/>
    <w:rsid w:val="003C7BD2"/>
    <w:rsid w:val="00413CD7"/>
    <w:rsid w:val="004475F8"/>
    <w:rsid w:val="00460E7F"/>
    <w:rsid w:val="0046413F"/>
    <w:rsid w:val="0047050A"/>
    <w:rsid w:val="004871F2"/>
    <w:rsid w:val="004B5A26"/>
    <w:rsid w:val="00502F69"/>
    <w:rsid w:val="00524C59"/>
    <w:rsid w:val="005B1ACD"/>
    <w:rsid w:val="005B52FA"/>
    <w:rsid w:val="00624EE6"/>
    <w:rsid w:val="00626B2C"/>
    <w:rsid w:val="00675A96"/>
    <w:rsid w:val="006A014D"/>
    <w:rsid w:val="006B5BA6"/>
    <w:rsid w:val="006B6488"/>
    <w:rsid w:val="007003DA"/>
    <w:rsid w:val="007716D8"/>
    <w:rsid w:val="007716F8"/>
    <w:rsid w:val="007D0C7C"/>
    <w:rsid w:val="0084645F"/>
    <w:rsid w:val="008A6581"/>
    <w:rsid w:val="008A7A72"/>
    <w:rsid w:val="008C4E66"/>
    <w:rsid w:val="008C4E84"/>
    <w:rsid w:val="00925C55"/>
    <w:rsid w:val="009426F6"/>
    <w:rsid w:val="00945D76"/>
    <w:rsid w:val="00950E43"/>
    <w:rsid w:val="009515C1"/>
    <w:rsid w:val="009902D5"/>
    <w:rsid w:val="009E450C"/>
    <w:rsid w:val="00A24C0F"/>
    <w:rsid w:val="00A33B7B"/>
    <w:rsid w:val="00A54379"/>
    <w:rsid w:val="00A76E39"/>
    <w:rsid w:val="00AE748C"/>
    <w:rsid w:val="00B30684"/>
    <w:rsid w:val="00B36100"/>
    <w:rsid w:val="00B40172"/>
    <w:rsid w:val="00B46E43"/>
    <w:rsid w:val="00B53066"/>
    <w:rsid w:val="00BB72A0"/>
    <w:rsid w:val="00BD0BF0"/>
    <w:rsid w:val="00C50F23"/>
    <w:rsid w:val="00C65B56"/>
    <w:rsid w:val="00C961B6"/>
    <w:rsid w:val="00CB214F"/>
    <w:rsid w:val="00CC4835"/>
    <w:rsid w:val="00D456CC"/>
    <w:rsid w:val="00D53F66"/>
    <w:rsid w:val="00DB5D51"/>
    <w:rsid w:val="00DC67DC"/>
    <w:rsid w:val="00DC74CB"/>
    <w:rsid w:val="00DF5FCD"/>
    <w:rsid w:val="00E52D0A"/>
    <w:rsid w:val="00E63BD7"/>
    <w:rsid w:val="00E718CD"/>
    <w:rsid w:val="00EE0E88"/>
    <w:rsid w:val="00F327DB"/>
    <w:rsid w:val="00F83B48"/>
    <w:rsid w:val="00FC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0FF8FEEF"/>
  <w15:chartTrackingRefBased/>
  <w15:docId w15:val="{C7C43209-8B72-4A55-9969-725F71B7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6F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2396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2396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396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2396A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7716F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771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2A7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7BC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A7BC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BC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A7BC1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7BC1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0D03F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950E4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BFA"/>
    <w:pPr>
      <w:spacing w:after="0" w:line="240" w:lineRule="auto"/>
      <w:ind w:left="720"/>
    </w:pPr>
    <w:rPr>
      <w:rFonts w:ascii="Arial" w:eastAsia="Times New Roman" w:hAnsi="Arial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1046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90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nessy.com/uk/product/nessy-fingers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kidztype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oorwayonline.org.uk/typing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bigbrownbear.co.uk/learntotype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readandspell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bc.co.uk/bitesize/topics/zf2f9j6/articles/z3c6tf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DBF74E46544D9222E7A47FFD408E" ma:contentTypeVersion="12" ma:contentTypeDescription="Create a new document." ma:contentTypeScope="" ma:versionID="0c8e21a628b88a8e90ed69bd9d267e20">
  <xsd:schema xmlns:xsd="http://www.w3.org/2001/XMLSchema" xmlns:xs="http://www.w3.org/2001/XMLSchema" xmlns:p="http://schemas.microsoft.com/office/2006/metadata/properties" xmlns:ns3="18d52200-c0d3-49d1-aefb-8e4a6e87486a" xmlns:ns4="a142b80d-944f-44f2-a3ac-74f5a99804bb" targetNamespace="http://schemas.microsoft.com/office/2006/metadata/properties" ma:root="true" ma:fieldsID="2f6f2375d1cdece6bc1e8890e94e747b" ns3:_="" ns4:_="">
    <xsd:import namespace="18d52200-c0d3-49d1-aefb-8e4a6e87486a"/>
    <xsd:import namespace="a142b80d-944f-44f2-a3ac-74f5a99804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52200-c0d3-49d1-aefb-8e4a6e874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2b80d-944f-44f2-a3ac-74f5a99804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9D20A-B90D-48C6-A99B-79D7D851C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52200-c0d3-49d1-aefb-8e4a6e87486a"/>
    <ds:schemaRef ds:uri="a142b80d-944f-44f2-a3ac-74f5a99804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ABB4BF-9207-4C00-B487-4E6EDA6688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4A2807-A148-47DE-8EBF-7C55181FF2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99D94E-7D81-450B-A3DF-F0DCF6D3F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Birmingham</Company>
  <LinksUpToDate>false</LinksUpToDate>
  <CharactersWithSpaces>2511</CharactersWithSpaces>
  <SharedDoc>false</SharedDoc>
  <HLinks>
    <vt:vector size="36" baseType="variant">
      <vt:variant>
        <vt:i4>5439499</vt:i4>
      </vt:variant>
      <vt:variant>
        <vt:i4>15</vt:i4>
      </vt:variant>
      <vt:variant>
        <vt:i4>0</vt:i4>
      </vt:variant>
      <vt:variant>
        <vt:i4>5</vt:i4>
      </vt:variant>
      <vt:variant>
        <vt:lpwstr>https://www.readandspell.com/</vt:lpwstr>
      </vt:variant>
      <vt:variant>
        <vt:lpwstr/>
      </vt:variant>
      <vt:variant>
        <vt:i4>4128877</vt:i4>
      </vt:variant>
      <vt:variant>
        <vt:i4>12</vt:i4>
      </vt:variant>
      <vt:variant>
        <vt:i4>0</vt:i4>
      </vt:variant>
      <vt:variant>
        <vt:i4>5</vt:i4>
      </vt:variant>
      <vt:variant>
        <vt:lpwstr>https://www.nessy.com/uk/product/nessy-fingers/</vt:lpwstr>
      </vt:variant>
      <vt:variant>
        <vt:lpwstr/>
      </vt:variant>
      <vt:variant>
        <vt:i4>4784138</vt:i4>
      </vt:variant>
      <vt:variant>
        <vt:i4>9</vt:i4>
      </vt:variant>
      <vt:variant>
        <vt:i4>0</vt:i4>
      </vt:variant>
      <vt:variant>
        <vt:i4>5</vt:i4>
      </vt:variant>
      <vt:variant>
        <vt:lpwstr>https://www.kidztype.com/</vt:lpwstr>
      </vt:variant>
      <vt:variant>
        <vt:lpwstr/>
      </vt:variant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https://www.doorwayonline.org.uk/typing/</vt:lpwstr>
      </vt:variant>
      <vt:variant>
        <vt:lpwstr/>
      </vt:variant>
      <vt:variant>
        <vt:i4>3801151</vt:i4>
      </vt:variant>
      <vt:variant>
        <vt:i4>3</vt:i4>
      </vt:variant>
      <vt:variant>
        <vt:i4>0</vt:i4>
      </vt:variant>
      <vt:variant>
        <vt:i4>5</vt:i4>
      </vt:variant>
      <vt:variant>
        <vt:lpwstr>https://bigbrownbear.co.uk/learntotype/</vt:lpwstr>
      </vt:variant>
      <vt:variant>
        <vt:lpwstr/>
      </vt:variant>
      <vt:variant>
        <vt:i4>2555962</vt:i4>
      </vt:variant>
      <vt:variant>
        <vt:i4>0</vt:i4>
      </vt:variant>
      <vt:variant>
        <vt:i4>0</vt:i4>
      </vt:variant>
      <vt:variant>
        <vt:i4>5</vt:i4>
      </vt:variant>
      <vt:variant>
        <vt:lpwstr>https://www.bbc.co.uk/bitesize/topics/zf2f9j6/articles/z3c6tfr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Birmingham</dc:creator>
  <cp:keywords/>
  <cp:lastModifiedBy>Lisa McIntyre</cp:lastModifiedBy>
  <cp:revision>3</cp:revision>
  <cp:lastPrinted>2019-01-07T15:06:00Z</cp:lastPrinted>
  <dcterms:created xsi:type="dcterms:W3CDTF">2020-10-21T19:32:00Z</dcterms:created>
  <dcterms:modified xsi:type="dcterms:W3CDTF">2020-10-21T19:48:00Z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0x010100B342DBF74E46544D9222E7A47FFD408E</vt:lpwstr>
  </property>
</Properties>
</file>