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F17199" w14:textId="76354AAD" w:rsidR="00D456CC" w:rsidRPr="002251DE" w:rsidRDefault="0074065A" w:rsidP="00080BFA">
      <w:pPr>
        <w:rPr>
          <w:rFonts w:ascii="Century Gothic" w:hAnsi="Century Gothic"/>
          <w:b/>
          <w:sz w:val="32"/>
          <w:szCs w:val="32"/>
        </w:rPr>
      </w:pPr>
      <w:r w:rsidRPr="002251DE"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655168" behindDoc="1" locked="0" layoutInCell="1" allowOverlap="1" wp14:anchorId="6A6FCB31" wp14:editId="15A50173">
            <wp:simplePos x="0" y="0"/>
            <wp:positionH relativeFrom="column">
              <wp:posOffset>-125730</wp:posOffset>
            </wp:positionH>
            <wp:positionV relativeFrom="paragraph">
              <wp:posOffset>635</wp:posOffset>
            </wp:positionV>
            <wp:extent cx="876300" cy="483870"/>
            <wp:effectExtent l="0" t="0" r="0" b="0"/>
            <wp:wrapTight wrapText="bothSides">
              <wp:wrapPolygon edited="0">
                <wp:start x="0" y="0"/>
                <wp:lineTo x="0" y="20409"/>
                <wp:lineTo x="21130" y="20409"/>
                <wp:lineTo x="21130" y="0"/>
                <wp:lineTo x="0" y="0"/>
              </wp:wrapPolygon>
            </wp:wrapTight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776" w:rsidRPr="002251DE">
        <w:rPr>
          <w:rFonts w:ascii="Century Gothic" w:hAnsi="Century Gothic"/>
          <w:b/>
          <w:sz w:val="32"/>
          <w:szCs w:val="32"/>
        </w:rPr>
        <w:t>PSS</w:t>
      </w:r>
      <w:r w:rsidR="00080BFA" w:rsidRPr="002251DE">
        <w:rPr>
          <w:rFonts w:ascii="Century Gothic" w:hAnsi="Century Gothic"/>
          <w:b/>
          <w:sz w:val="32"/>
          <w:szCs w:val="32"/>
        </w:rPr>
        <w:t xml:space="preserve">: </w:t>
      </w:r>
      <w:r w:rsidR="003C7BD2" w:rsidRPr="002251DE">
        <w:rPr>
          <w:rFonts w:ascii="Century Gothic" w:hAnsi="Century Gothic"/>
          <w:b/>
          <w:sz w:val="32"/>
          <w:szCs w:val="32"/>
        </w:rPr>
        <w:t xml:space="preserve">Supporting My Child </w:t>
      </w:r>
      <w:r w:rsidR="00080BFA" w:rsidRPr="002251DE">
        <w:rPr>
          <w:rFonts w:ascii="Century Gothic" w:hAnsi="Century Gothic"/>
          <w:b/>
          <w:sz w:val="32"/>
          <w:szCs w:val="32"/>
        </w:rPr>
        <w:t>w</w:t>
      </w:r>
      <w:r w:rsidR="003C7BD2" w:rsidRPr="002251DE">
        <w:rPr>
          <w:rFonts w:ascii="Century Gothic" w:hAnsi="Century Gothic"/>
          <w:b/>
          <w:sz w:val="32"/>
          <w:szCs w:val="32"/>
        </w:rPr>
        <w:t>ith Dys</w:t>
      </w:r>
      <w:r w:rsidR="00080BFA" w:rsidRPr="002251DE">
        <w:rPr>
          <w:rFonts w:ascii="Century Gothic" w:hAnsi="Century Gothic"/>
          <w:b/>
          <w:sz w:val="32"/>
          <w:szCs w:val="32"/>
        </w:rPr>
        <w:t>le</w:t>
      </w:r>
      <w:r w:rsidR="003C7BD2" w:rsidRPr="002251DE">
        <w:rPr>
          <w:rFonts w:ascii="Century Gothic" w:hAnsi="Century Gothic"/>
          <w:b/>
          <w:sz w:val="32"/>
          <w:szCs w:val="32"/>
        </w:rPr>
        <w:t>xia</w:t>
      </w:r>
    </w:p>
    <w:tbl>
      <w:tblPr>
        <w:tblW w:w="0" w:type="auto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ook w:val="04A0" w:firstRow="1" w:lastRow="0" w:firstColumn="1" w:lastColumn="0" w:noHBand="0" w:noVBand="1"/>
      </w:tblPr>
      <w:tblGrid>
        <w:gridCol w:w="2145"/>
        <w:gridCol w:w="5190"/>
      </w:tblGrid>
      <w:tr w:rsidR="00082776" w:rsidRPr="009902D5" w14:paraId="2E6A8282" w14:textId="77777777" w:rsidTr="00080BFA">
        <w:trPr>
          <w:trHeight w:val="2213"/>
        </w:trPr>
        <w:tc>
          <w:tcPr>
            <w:tcW w:w="7561" w:type="dxa"/>
            <w:gridSpan w:val="2"/>
            <w:shd w:val="clear" w:color="auto" w:fill="auto"/>
          </w:tcPr>
          <w:p w14:paraId="629FFAEF" w14:textId="77777777" w:rsidR="00082776" w:rsidRPr="009902D5" w:rsidRDefault="00082776" w:rsidP="00080BFA">
            <w:pPr>
              <w:spacing w:line="360" w:lineRule="auto"/>
              <w:rPr>
                <w:rFonts w:ascii="Century Gothic" w:hAnsi="Century Gothic"/>
                <w:sz w:val="24"/>
              </w:rPr>
            </w:pPr>
            <w:r w:rsidRPr="009902D5">
              <w:rPr>
                <w:rFonts w:ascii="Century Gothic" w:hAnsi="Century Gothic"/>
                <w:sz w:val="24"/>
              </w:rPr>
              <w:t xml:space="preserve">These leaflets have been created to offer </w:t>
            </w:r>
            <w:r w:rsidR="009E450C" w:rsidRPr="009902D5">
              <w:rPr>
                <w:rFonts w:ascii="Century Gothic" w:hAnsi="Century Gothic"/>
                <w:sz w:val="24"/>
              </w:rPr>
              <w:t xml:space="preserve">suggestions for </w:t>
            </w:r>
            <w:r w:rsidRPr="009902D5">
              <w:rPr>
                <w:rFonts w:ascii="Century Gothic" w:hAnsi="Century Gothic"/>
                <w:sz w:val="24"/>
              </w:rPr>
              <w:t>support to parents and carers during the COVID-19 crisis.</w:t>
            </w:r>
            <w:r w:rsidR="008C4E84">
              <w:rPr>
                <w:rFonts w:ascii="Century Gothic" w:hAnsi="Century Gothic"/>
                <w:sz w:val="24"/>
              </w:rPr>
              <w:t xml:space="preserve"> Spending time at </w:t>
            </w:r>
            <w:r w:rsidR="005B1ACD">
              <w:rPr>
                <w:rFonts w:ascii="Century Gothic" w:hAnsi="Century Gothic"/>
                <w:sz w:val="24"/>
              </w:rPr>
              <w:t>home- and home-schooling</w:t>
            </w:r>
            <w:r w:rsidR="008C4E84">
              <w:rPr>
                <w:rFonts w:ascii="Century Gothic" w:hAnsi="Century Gothic"/>
                <w:sz w:val="24"/>
              </w:rPr>
              <w:t xml:space="preserve"> children in these difficult times can be challenging for everyone, particularly if your child has a Specific Learning Difficulty.</w:t>
            </w:r>
          </w:p>
        </w:tc>
      </w:tr>
      <w:tr w:rsidR="00082776" w:rsidRPr="009902D5" w14:paraId="53C433D2" w14:textId="77777777" w:rsidTr="009902D5">
        <w:tc>
          <w:tcPr>
            <w:tcW w:w="7561" w:type="dxa"/>
            <w:gridSpan w:val="2"/>
            <w:shd w:val="clear" w:color="auto" w:fill="auto"/>
          </w:tcPr>
          <w:p w14:paraId="471D8D58" w14:textId="77777777" w:rsidR="00082776" w:rsidRPr="00080BFA" w:rsidRDefault="00080BFA" w:rsidP="002251DE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080BFA">
              <w:rPr>
                <w:rFonts w:ascii="Century Gothic" w:hAnsi="Century Gothic"/>
                <w:b/>
                <w:color w:val="0D0D0D"/>
                <w:sz w:val="32"/>
                <w:szCs w:val="32"/>
              </w:rPr>
              <w:t>Key Principles</w:t>
            </w:r>
          </w:p>
        </w:tc>
      </w:tr>
      <w:tr w:rsidR="00082776" w:rsidRPr="009902D5" w14:paraId="519D7F84" w14:textId="77777777" w:rsidTr="009902D5">
        <w:tc>
          <w:tcPr>
            <w:tcW w:w="7561" w:type="dxa"/>
            <w:gridSpan w:val="2"/>
            <w:shd w:val="clear" w:color="auto" w:fill="auto"/>
          </w:tcPr>
          <w:p w14:paraId="2904EABD" w14:textId="77777777" w:rsidR="00080BFA" w:rsidRPr="00080BFA" w:rsidRDefault="00080BFA" w:rsidP="00080BFA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b/>
                <w:color w:val="0D0D0D"/>
              </w:rPr>
            </w:pPr>
            <w:r w:rsidRPr="00080BFA">
              <w:rPr>
                <w:rFonts w:ascii="Century Gothic" w:hAnsi="Century Gothic"/>
                <w:b/>
                <w:color w:val="0D0D0D"/>
              </w:rPr>
              <w:t xml:space="preserve">Routine- </w:t>
            </w:r>
            <w:r w:rsidRPr="00080BFA">
              <w:rPr>
                <w:rFonts w:ascii="Century Gothic" w:hAnsi="Century Gothic"/>
                <w:color w:val="0D0D0D"/>
              </w:rPr>
              <w:t>is important for learners with dyslexia. Create a timetable for the day. You may want to use pictures.</w:t>
            </w:r>
          </w:p>
          <w:p w14:paraId="3CAE1A45" w14:textId="77777777" w:rsidR="00080BFA" w:rsidRPr="00080BFA" w:rsidRDefault="00080BFA" w:rsidP="00080BFA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b/>
                <w:color w:val="0D0D0D"/>
              </w:rPr>
            </w:pPr>
            <w:r w:rsidRPr="00080BFA">
              <w:rPr>
                <w:rFonts w:ascii="Century Gothic" w:hAnsi="Century Gothic"/>
                <w:b/>
                <w:color w:val="0D0D0D"/>
              </w:rPr>
              <w:t xml:space="preserve">Don’t put too much pressure on yourself or your child. </w:t>
            </w:r>
            <w:r w:rsidRPr="00080BFA">
              <w:rPr>
                <w:rFonts w:ascii="Century Gothic" w:hAnsi="Century Gothic"/>
                <w:color w:val="0D0D0D"/>
              </w:rPr>
              <w:t>How much you can support will depend upon other responsibilities that you may have. Therefore consider:</w:t>
            </w:r>
            <w:r w:rsidRPr="00080BFA">
              <w:rPr>
                <w:rFonts w:ascii="Century Gothic" w:hAnsi="Century Gothic"/>
                <w:b/>
                <w:color w:val="0D0D0D"/>
              </w:rPr>
              <w:t xml:space="preserve"> </w:t>
            </w:r>
          </w:p>
          <w:p w14:paraId="7E329916" w14:textId="77777777" w:rsidR="00080BFA" w:rsidRPr="00080BFA" w:rsidRDefault="00080BFA" w:rsidP="00080BFA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b/>
                <w:color w:val="0D0D0D"/>
              </w:rPr>
            </w:pPr>
            <w:r w:rsidRPr="00080BFA">
              <w:rPr>
                <w:rFonts w:ascii="Century Gothic" w:hAnsi="Century Gothic"/>
                <w:b/>
                <w:color w:val="0D0D0D"/>
              </w:rPr>
              <w:t>Quality over quantity.</w:t>
            </w:r>
            <w:r w:rsidRPr="00080BFA">
              <w:rPr>
                <w:rFonts w:ascii="Century Gothic" w:hAnsi="Century Gothic"/>
                <w:color w:val="0D0D0D"/>
              </w:rPr>
              <w:t xml:space="preserve"> Lots of experiences throughout the day may not move your child’s learning on. Instead aim to complete a couple of quality tasks each day.</w:t>
            </w:r>
          </w:p>
          <w:p w14:paraId="7627E0E4" w14:textId="77777777" w:rsidR="00080BFA" w:rsidRPr="00080BFA" w:rsidRDefault="00080BFA" w:rsidP="00080BFA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b/>
                <w:color w:val="0D0D0D"/>
              </w:rPr>
            </w:pPr>
            <w:r w:rsidRPr="00080BFA">
              <w:rPr>
                <w:rFonts w:ascii="Century Gothic" w:hAnsi="Century Gothic"/>
                <w:b/>
                <w:color w:val="0D0D0D"/>
              </w:rPr>
              <w:t xml:space="preserve">It doesn’t have to just be about reading and spelling. </w:t>
            </w:r>
            <w:r w:rsidRPr="00080BFA">
              <w:rPr>
                <w:rFonts w:ascii="Century Gothic" w:hAnsi="Century Gothic"/>
                <w:color w:val="0D0D0D"/>
              </w:rPr>
              <w:t>Take the opportunity to plan in a variety of activities for your child. Exercise, life skills, board games, creative activities and online socialising with family and friends are equally important and provide opportunities to learn</w:t>
            </w:r>
            <w:r>
              <w:rPr>
                <w:rFonts w:ascii="Century Gothic" w:hAnsi="Century Gothic"/>
                <w:color w:val="0D0D0D"/>
              </w:rPr>
              <w:t xml:space="preserve"> and ensure well-being.</w:t>
            </w:r>
          </w:p>
          <w:p w14:paraId="72EB8D6D" w14:textId="77777777" w:rsidR="00082776" w:rsidRPr="00080BFA" w:rsidRDefault="00080BFA" w:rsidP="00080BFA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b/>
                <w:color w:val="0D0D0D"/>
                <w:sz w:val="32"/>
                <w:szCs w:val="32"/>
              </w:rPr>
            </w:pPr>
            <w:r w:rsidRPr="00080BFA">
              <w:rPr>
                <w:rFonts w:ascii="Century Gothic" w:hAnsi="Century Gothic"/>
                <w:color w:val="0D0D0D"/>
              </w:rPr>
              <w:t xml:space="preserve"> </w:t>
            </w:r>
            <w:r>
              <w:rPr>
                <w:rFonts w:ascii="Century Gothic" w:hAnsi="Century Gothic"/>
                <w:color w:val="0D0D0D"/>
              </w:rPr>
              <w:t xml:space="preserve">        </w:t>
            </w:r>
            <w:r w:rsidRPr="00080BFA">
              <w:rPr>
                <w:rFonts w:ascii="Century Gothic" w:hAnsi="Century Gothic"/>
                <w:b/>
                <w:sz w:val="32"/>
                <w:szCs w:val="32"/>
              </w:rPr>
              <w:t>What works best for learners with dyslexia?</w:t>
            </w:r>
          </w:p>
        </w:tc>
      </w:tr>
      <w:tr w:rsidR="00095C1E" w:rsidRPr="009902D5" w14:paraId="223EAE22" w14:textId="77777777" w:rsidTr="0046413F">
        <w:trPr>
          <w:trHeight w:val="3600"/>
        </w:trPr>
        <w:tc>
          <w:tcPr>
            <w:tcW w:w="1668" w:type="dxa"/>
            <w:tcBorders>
              <w:right w:val="single" w:sz="4" w:space="0" w:color="FFC000"/>
            </w:tcBorders>
            <w:shd w:val="clear" w:color="auto" w:fill="auto"/>
          </w:tcPr>
          <w:p w14:paraId="2231BA9B" w14:textId="5690B590" w:rsidR="00095C1E" w:rsidRPr="00080BFA" w:rsidRDefault="0074065A" w:rsidP="0046413F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 wp14:anchorId="5DD307B7" wp14:editId="48CC096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519430</wp:posOffset>
                  </wp:positionV>
                  <wp:extent cx="1224915" cy="998855"/>
                  <wp:effectExtent l="0" t="0" r="0" b="0"/>
                  <wp:wrapTight wrapText="bothSides">
                    <wp:wrapPolygon edited="0">
                      <wp:start x="0" y="0"/>
                      <wp:lineTo x="0" y="21010"/>
                      <wp:lineTo x="21163" y="21010"/>
                      <wp:lineTo x="21163" y="0"/>
                      <wp:lineTo x="0" y="0"/>
                    </wp:wrapPolygon>
                  </wp:wrapTight>
                  <wp:docPr id="2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5C1E" w:rsidRPr="00080BFA">
              <w:rPr>
                <w:rFonts w:ascii="Century Gothic" w:hAnsi="Century Gothic"/>
                <w:b/>
                <w:sz w:val="24"/>
              </w:rPr>
              <w:t xml:space="preserve">Multi-sensory </w:t>
            </w:r>
            <w:r w:rsidR="0046413F">
              <w:rPr>
                <w:rFonts w:ascii="Century Gothic" w:hAnsi="Century Gothic"/>
                <w:b/>
                <w:sz w:val="24"/>
              </w:rPr>
              <w:t>L</w:t>
            </w:r>
            <w:r w:rsidR="00095C1E" w:rsidRPr="00080BFA">
              <w:rPr>
                <w:rFonts w:ascii="Century Gothic" w:hAnsi="Century Gothic"/>
                <w:b/>
                <w:sz w:val="24"/>
              </w:rPr>
              <w:t>earning</w:t>
            </w:r>
          </w:p>
        </w:tc>
        <w:tc>
          <w:tcPr>
            <w:tcW w:w="5893" w:type="dxa"/>
            <w:tcBorders>
              <w:left w:val="single" w:sz="4" w:space="0" w:color="FFC000"/>
            </w:tcBorders>
            <w:shd w:val="clear" w:color="auto" w:fill="auto"/>
          </w:tcPr>
          <w:p w14:paraId="68D08301" w14:textId="77777777" w:rsidR="00095C1E" w:rsidRPr="00095C1E" w:rsidRDefault="00095C1E" w:rsidP="0010466C">
            <w:pPr>
              <w:spacing w:line="360" w:lineRule="auto"/>
              <w:rPr>
                <w:rFonts w:ascii="Century Gothic" w:hAnsi="Century Gothic"/>
                <w:sz w:val="24"/>
              </w:rPr>
            </w:pPr>
            <w:r w:rsidRPr="00095C1E">
              <w:rPr>
                <w:rFonts w:ascii="Century Gothic" w:hAnsi="Century Gothic"/>
                <w:sz w:val="24"/>
              </w:rPr>
              <w:t>This way of learning makes links between the visual (</w:t>
            </w:r>
            <w:r w:rsidRPr="00095C1E">
              <w:rPr>
                <w:rFonts w:ascii="Century Gothic" w:hAnsi="Century Gothic"/>
                <w:b/>
                <w:sz w:val="24"/>
              </w:rPr>
              <w:t>see</w:t>
            </w:r>
            <w:r w:rsidRPr="00095C1E">
              <w:rPr>
                <w:rFonts w:ascii="Century Gothic" w:hAnsi="Century Gothic"/>
                <w:sz w:val="24"/>
              </w:rPr>
              <w:t>), auditory (</w:t>
            </w:r>
            <w:r w:rsidRPr="00095C1E">
              <w:rPr>
                <w:rFonts w:ascii="Century Gothic" w:hAnsi="Century Gothic"/>
                <w:b/>
                <w:sz w:val="24"/>
              </w:rPr>
              <w:t>hea</w:t>
            </w:r>
            <w:r w:rsidRPr="00095C1E">
              <w:rPr>
                <w:rFonts w:ascii="Century Gothic" w:hAnsi="Century Gothic"/>
                <w:sz w:val="24"/>
              </w:rPr>
              <w:t>r), kinaesthetic (</w:t>
            </w:r>
            <w:r w:rsidRPr="00095C1E">
              <w:rPr>
                <w:rFonts w:ascii="Century Gothic" w:hAnsi="Century Gothic"/>
                <w:b/>
                <w:sz w:val="24"/>
              </w:rPr>
              <w:t>movement</w:t>
            </w:r>
            <w:r w:rsidRPr="00095C1E">
              <w:rPr>
                <w:rFonts w:ascii="Century Gothic" w:hAnsi="Century Gothic"/>
                <w:sz w:val="24"/>
              </w:rPr>
              <w:t xml:space="preserve">) and tactile </w:t>
            </w:r>
            <w:r>
              <w:rPr>
                <w:rFonts w:ascii="Century Gothic" w:hAnsi="Century Gothic"/>
                <w:sz w:val="24"/>
              </w:rPr>
              <w:t>(</w:t>
            </w:r>
            <w:r w:rsidRPr="00095C1E">
              <w:rPr>
                <w:rFonts w:ascii="Century Gothic" w:hAnsi="Century Gothic"/>
                <w:b/>
                <w:sz w:val="24"/>
              </w:rPr>
              <w:t>touch/feel</w:t>
            </w:r>
            <w:r>
              <w:rPr>
                <w:rFonts w:ascii="Century Gothic" w:hAnsi="Century Gothic"/>
                <w:sz w:val="24"/>
              </w:rPr>
              <w:t xml:space="preserve">) </w:t>
            </w:r>
            <w:r w:rsidRPr="00095C1E">
              <w:rPr>
                <w:rFonts w:ascii="Century Gothic" w:hAnsi="Century Gothic"/>
                <w:sz w:val="24"/>
              </w:rPr>
              <w:t>senses.</w:t>
            </w:r>
            <w:r>
              <w:rPr>
                <w:rFonts w:ascii="Century Gothic" w:hAnsi="Century Gothic"/>
                <w:sz w:val="24"/>
              </w:rPr>
              <w:t xml:space="preserve"> A link involves using at least two of the senses at any one time. It gives learners a </w:t>
            </w:r>
            <w:r w:rsidR="006B5BA6">
              <w:rPr>
                <w:rFonts w:ascii="Century Gothic" w:hAnsi="Century Gothic"/>
                <w:sz w:val="24"/>
              </w:rPr>
              <w:t>way to do, play, act and discover and will help your child to make meaningful links.</w:t>
            </w:r>
          </w:p>
        </w:tc>
      </w:tr>
      <w:tr w:rsidR="00460E7F" w:rsidRPr="009902D5" w14:paraId="67713248" w14:textId="77777777" w:rsidTr="009902D5">
        <w:tc>
          <w:tcPr>
            <w:tcW w:w="7561" w:type="dxa"/>
            <w:gridSpan w:val="2"/>
            <w:shd w:val="clear" w:color="auto" w:fill="auto"/>
          </w:tcPr>
          <w:p w14:paraId="59AB0FFD" w14:textId="77777777" w:rsidR="00460E7F" w:rsidRPr="00095C1E" w:rsidRDefault="006B5BA6" w:rsidP="006B5BA6">
            <w:pPr>
              <w:spacing w:after="0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Visual Learning Techniques</w:t>
            </w:r>
            <w:r w:rsidR="008A7A72">
              <w:rPr>
                <w:rFonts w:ascii="Century Gothic" w:hAnsi="Century Gothic"/>
                <w:b/>
                <w:sz w:val="24"/>
              </w:rPr>
              <w:t>:</w:t>
            </w:r>
          </w:p>
          <w:p w14:paraId="12913B3F" w14:textId="323EA6B0" w:rsidR="006B5BA6" w:rsidRDefault="0074065A" w:rsidP="0046413F">
            <w:pPr>
              <w:numPr>
                <w:ilvl w:val="0"/>
                <w:numId w:val="7"/>
              </w:numPr>
              <w:spacing w:after="0" w:line="360" w:lineRule="auto"/>
              <w:rPr>
                <w:rFonts w:ascii="Century Gothic" w:hAnsi="Century Gothic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1" locked="0" layoutInCell="1" allowOverlap="1" wp14:anchorId="03DBED6C" wp14:editId="7A629016">
                  <wp:simplePos x="0" y="0"/>
                  <wp:positionH relativeFrom="column">
                    <wp:posOffset>3170555</wp:posOffset>
                  </wp:positionH>
                  <wp:positionV relativeFrom="paragraph">
                    <wp:posOffset>147320</wp:posOffset>
                  </wp:positionV>
                  <wp:extent cx="889635" cy="870585"/>
                  <wp:effectExtent l="0" t="0" r="0" b="0"/>
                  <wp:wrapTight wrapText="bothSides">
                    <wp:wrapPolygon edited="0">
                      <wp:start x="0" y="0"/>
                      <wp:lineTo x="0" y="21269"/>
                      <wp:lineTo x="21276" y="21269"/>
                      <wp:lineTo x="21276" y="0"/>
                      <wp:lineTo x="0" y="0"/>
                    </wp:wrapPolygon>
                  </wp:wrapTight>
                  <wp:docPr id="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" cy="87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5BA6">
              <w:rPr>
                <w:rFonts w:ascii="Century Gothic" w:hAnsi="Century Gothic"/>
                <w:sz w:val="24"/>
              </w:rPr>
              <w:t>Pictures</w:t>
            </w:r>
          </w:p>
          <w:p w14:paraId="689AADA9" w14:textId="77777777" w:rsidR="006B5BA6" w:rsidRDefault="006B5BA6" w:rsidP="0046413F">
            <w:pPr>
              <w:numPr>
                <w:ilvl w:val="0"/>
                <w:numId w:val="7"/>
              </w:numPr>
              <w:spacing w:after="0" w:line="360" w:lineRule="aut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Mind maps</w:t>
            </w:r>
          </w:p>
          <w:p w14:paraId="11051B11" w14:textId="77777777" w:rsidR="006B5BA6" w:rsidRDefault="006B5BA6" w:rsidP="0046413F">
            <w:pPr>
              <w:numPr>
                <w:ilvl w:val="0"/>
                <w:numId w:val="7"/>
              </w:numPr>
              <w:spacing w:after="0" w:line="360" w:lineRule="aut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Posters</w:t>
            </w:r>
          </w:p>
          <w:p w14:paraId="0BEC1985" w14:textId="77777777" w:rsidR="006B5BA6" w:rsidRDefault="006B5BA6" w:rsidP="0046413F">
            <w:pPr>
              <w:numPr>
                <w:ilvl w:val="0"/>
                <w:numId w:val="7"/>
              </w:numPr>
              <w:spacing w:after="0" w:line="360" w:lineRule="aut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Charts and diagrams</w:t>
            </w:r>
          </w:p>
          <w:p w14:paraId="7B9BBB96" w14:textId="77777777" w:rsidR="006B5BA6" w:rsidRDefault="006B5BA6" w:rsidP="0046413F">
            <w:pPr>
              <w:numPr>
                <w:ilvl w:val="0"/>
                <w:numId w:val="7"/>
              </w:numPr>
              <w:spacing w:after="0" w:line="360" w:lineRule="aut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Symbols</w:t>
            </w:r>
          </w:p>
          <w:p w14:paraId="20785325" w14:textId="77777777" w:rsidR="006B5BA6" w:rsidRDefault="006B5BA6" w:rsidP="0046413F">
            <w:pPr>
              <w:numPr>
                <w:ilvl w:val="0"/>
                <w:numId w:val="7"/>
              </w:numPr>
              <w:spacing w:after="0" w:line="360" w:lineRule="aut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Videos</w:t>
            </w:r>
          </w:p>
          <w:p w14:paraId="431A6A6A" w14:textId="77777777" w:rsidR="00C50F23" w:rsidRPr="006B5BA6" w:rsidRDefault="00C50F23" w:rsidP="0046413F">
            <w:pPr>
              <w:numPr>
                <w:ilvl w:val="0"/>
                <w:numId w:val="7"/>
              </w:numPr>
              <w:spacing w:after="0" w:line="360" w:lineRule="aut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Posi-it notes</w:t>
            </w:r>
          </w:p>
        </w:tc>
      </w:tr>
      <w:tr w:rsidR="00460E7F" w:rsidRPr="009902D5" w14:paraId="21C60598" w14:textId="77777777" w:rsidTr="009902D5">
        <w:tc>
          <w:tcPr>
            <w:tcW w:w="7561" w:type="dxa"/>
            <w:gridSpan w:val="2"/>
            <w:shd w:val="clear" w:color="auto" w:fill="auto"/>
          </w:tcPr>
          <w:p w14:paraId="7CA2E2D2" w14:textId="26BBC32E" w:rsidR="006B5BA6" w:rsidRPr="00095C1E" w:rsidRDefault="0074065A" w:rsidP="008A7A72">
            <w:pPr>
              <w:spacing w:after="0" w:line="360" w:lineRule="auto"/>
              <w:rPr>
                <w:rFonts w:ascii="Century Gothic" w:hAnsi="Century Gothic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72FF7F7" wp14:editId="72E06CD3">
                  <wp:simplePos x="0" y="0"/>
                  <wp:positionH relativeFrom="column">
                    <wp:posOffset>3211195</wp:posOffset>
                  </wp:positionH>
                  <wp:positionV relativeFrom="paragraph">
                    <wp:posOffset>224790</wp:posOffset>
                  </wp:positionV>
                  <wp:extent cx="895350" cy="875665"/>
                  <wp:effectExtent l="0" t="0" r="0" b="0"/>
                  <wp:wrapTight wrapText="bothSides">
                    <wp:wrapPolygon edited="0">
                      <wp:start x="0" y="0"/>
                      <wp:lineTo x="0" y="21146"/>
                      <wp:lineTo x="21140" y="21146"/>
                      <wp:lineTo x="21140" y="0"/>
                      <wp:lineTo x="0" y="0"/>
                    </wp:wrapPolygon>
                  </wp:wrapTight>
                  <wp:docPr id="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5BA6">
              <w:rPr>
                <w:rFonts w:ascii="Century Gothic" w:hAnsi="Century Gothic"/>
                <w:b/>
                <w:sz w:val="24"/>
              </w:rPr>
              <w:t>Auditory Learning Techniques</w:t>
            </w:r>
            <w:r w:rsidR="008A7A72">
              <w:rPr>
                <w:rFonts w:ascii="Century Gothic" w:hAnsi="Century Gothic"/>
                <w:b/>
                <w:sz w:val="24"/>
              </w:rPr>
              <w:t>:</w:t>
            </w:r>
          </w:p>
          <w:p w14:paraId="0FE49D5C" w14:textId="77777777" w:rsidR="00080BFA" w:rsidRDefault="00C50F23" w:rsidP="008A7A72">
            <w:pPr>
              <w:numPr>
                <w:ilvl w:val="0"/>
                <w:numId w:val="7"/>
              </w:numPr>
              <w:spacing w:after="0" w:line="360" w:lineRule="aut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Recording ideas</w:t>
            </w:r>
          </w:p>
          <w:p w14:paraId="50758AB1" w14:textId="77777777" w:rsidR="00C50F23" w:rsidRDefault="00C50F23" w:rsidP="008A7A72">
            <w:pPr>
              <w:numPr>
                <w:ilvl w:val="0"/>
                <w:numId w:val="7"/>
              </w:numPr>
              <w:spacing w:after="0" w:line="360" w:lineRule="aut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Saying ideas to someone else</w:t>
            </w:r>
            <w:r>
              <w:rPr>
                <w:noProof/>
              </w:rPr>
              <w:t xml:space="preserve"> </w:t>
            </w:r>
          </w:p>
          <w:p w14:paraId="485691F3" w14:textId="77777777" w:rsidR="00C50F23" w:rsidRDefault="00C50F23" w:rsidP="008A7A72">
            <w:pPr>
              <w:numPr>
                <w:ilvl w:val="0"/>
                <w:numId w:val="7"/>
              </w:numPr>
              <w:spacing w:after="0" w:line="360" w:lineRule="aut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Discussion</w:t>
            </w:r>
          </w:p>
          <w:p w14:paraId="3C29F576" w14:textId="77777777" w:rsidR="00C50F23" w:rsidRDefault="00C50F23" w:rsidP="008A7A72">
            <w:pPr>
              <w:numPr>
                <w:ilvl w:val="0"/>
                <w:numId w:val="7"/>
              </w:numPr>
              <w:spacing w:after="0" w:line="360" w:lineRule="aut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Music, raps and rhymes</w:t>
            </w:r>
          </w:p>
          <w:p w14:paraId="30BA9612" w14:textId="77777777" w:rsidR="00C50F23" w:rsidRDefault="00C50F23" w:rsidP="008A7A72">
            <w:pPr>
              <w:numPr>
                <w:ilvl w:val="0"/>
                <w:numId w:val="7"/>
              </w:numPr>
              <w:spacing w:after="0" w:line="360" w:lineRule="aut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lastRenderedPageBreak/>
              <w:t>Clapping rhythms</w:t>
            </w:r>
          </w:p>
          <w:p w14:paraId="011C0117" w14:textId="77777777" w:rsidR="00C50F23" w:rsidRDefault="00C50F23" w:rsidP="008A7A72">
            <w:pPr>
              <w:numPr>
                <w:ilvl w:val="0"/>
                <w:numId w:val="7"/>
              </w:numPr>
              <w:spacing w:after="0" w:line="360" w:lineRule="aut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Audio books</w:t>
            </w:r>
          </w:p>
          <w:p w14:paraId="2A628CF3" w14:textId="77777777" w:rsidR="00C50F23" w:rsidRPr="008A7A72" w:rsidRDefault="00C50F23" w:rsidP="008A7A72">
            <w:pPr>
              <w:numPr>
                <w:ilvl w:val="0"/>
                <w:numId w:val="7"/>
              </w:numPr>
              <w:spacing w:after="0" w:line="360" w:lineRule="aut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Clips from videos/</w:t>
            </w:r>
            <w:r w:rsidR="0008742F">
              <w:rPr>
                <w:rFonts w:ascii="Century Gothic" w:hAnsi="Century Gothic"/>
                <w:sz w:val="24"/>
              </w:rPr>
              <w:t>DVDs</w:t>
            </w:r>
          </w:p>
        </w:tc>
      </w:tr>
      <w:tr w:rsidR="009E450C" w:rsidRPr="009902D5" w14:paraId="58CFD403" w14:textId="77777777" w:rsidTr="009902D5">
        <w:tc>
          <w:tcPr>
            <w:tcW w:w="7561" w:type="dxa"/>
            <w:gridSpan w:val="2"/>
            <w:shd w:val="clear" w:color="auto" w:fill="auto"/>
          </w:tcPr>
          <w:p w14:paraId="44D169DA" w14:textId="77777777" w:rsidR="00C50F23" w:rsidRPr="00C50F23" w:rsidRDefault="009E450C" w:rsidP="0008742F">
            <w:pPr>
              <w:spacing w:after="0" w:line="360" w:lineRule="auto"/>
              <w:rPr>
                <w:rFonts w:ascii="Century Gothic" w:hAnsi="Century Gothic"/>
                <w:sz w:val="24"/>
              </w:rPr>
            </w:pPr>
            <w:r w:rsidRPr="009902D5">
              <w:rPr>
                <w:rFonts w:ascii="Century Gothic" w:hAnsi="Century Gothic"/>
                <w:sz w:val="24"/>
              </w:rPr>
              <w:lastRenderedPageBreak/>
              <w:t xml:space="preserve">   </w:t>
            </w:r>
            <w:r w:rsidR="00C50F23" w:rsidRPr="00C50F23">
              <w:rPr>
                <w:rFonts w:ascii="Century Gothic" w:hAnsi="Century Gothic"/>
                <w:b/>
                <w:sz w:val="24"/>
              </w:rPr>
              <w:t>K</w:t>
            </w:r>
            <w:r w:rsidR="00C50F23">
              <w:rPr>
                <w:rFonts w:ascii="Century Gothic" w:hAnsi="Century Gothic"/>
                <w:b/>
                <w:sz w:val="24"/>
              </w:rPr>
              <w:t>in</w:t>
            </w:r>
            <w:r w:rsidR="00C50F23" w:rsidRPr="00C50F23">
              <w:rPr>
                <w:rFonts w:ascii="Century Gothic" w:hAnsi="Century Gothic"/>
                <w:b/>
                <w:sz w:val="24"/>
              </w:rPr>
              <w:t>aesthetic/Tactile Learning Techniques</w:t>
            </w:r>
            <w:r w:rsidR="008A7A72">
              <w:rPr>
                <w:rFonts w:ascii="Century Gothic" w:hAnsi="Century Gothic"/>
                <w:b/>
                <w:sz w:val="24"/>
              </w:rPr>
              <w:t>:</w:t>
            </w:r>
          </w:p>
          <w:p w14:paraId="30D6B949" w14:textId="77777777" w:rsidR="009E450C" w:rsidRDefault="00C50F23" w:rsidP="0008742F">
            <w:pPr>
              <w:numPr>
                <w:ilvl w:val="0"/>
                <w:numId w:val="7"/>
              </w:numPr>
              <w:spacing w:after="0" w:line="360" w:lineRule="aut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Hands on/practical</w:t>
            </w:r>
            <w:r w:rsidR="0008742F">
              <w:rPr>
                <w:rFonts w:ascii="Century Gothic" w:hAnsi="Century Gothic"/>
                <w:sz w:val="24"/>
              </w:rPr>
              <w:t>/creative</w:t>
            </w:r>
            <w:r>
              <w:rPr>
                <w:rFonts w:ascii="Century Gothic" w:hAnsi="Century Gothic"/>
                <w:sz w:val="24"/>
              </w:rPr>
              <w:t xml:space="preserve"> activities</w:t>
            </w:r>
          </w:p>
          <w:p w14:paraId="388EE2A9" w14:textId="77777777" w:rsidR="00C50F23" w:rsidRPr="00BB72A0" w:rsidRDefault="00C50F23" w:rsidP="0008742F">
            <w:pPr>
              <w:numPr>
                <w:ilvl w:val="0"/>
                <w:numId w:val="7"/>
              </w:numPr>
              <w:spacing w:after="0" w:line="360" w:lineRule="aut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Cre</w:t>
            </w:r>
            <w:r w:rsidR="00BB72A0">
              <w:rPr>
                <w:rFonts w:ascii="Century Gothic" w:hAnsi="Century Gothic"/>
                <w:sz w:val="24"/>
              </w:rPr>
              <w:t>a</w:t>
            </w:r>
            <w:r w:rsidRPr="00BB72A0">
              <w:rPr>
                <w:rFonts w:ascii="Century Gothic" w:hAnsi="Century Gothic"/>
                <w:sz w:val="24"/>
              </w:rPr>
              <w:t>te pictures/diagrams/flow charts</w:t>
            </w:r>
            <w:r w:rsidR="0008742F">
              <w:rPr>
                <w:rFonts w:ascii="Century Gothic" w:hAnsi="Century Gothic"/>
                <w:sz w:val="24"/>
              </w:rPr>
              <w:t>/mind maps</w:t>
            </w:r>
          </w:p>
          <w:p w14:paraId="5C9A4FA0" w14:textId="79DF5EDB" w:rsidR="00C50F23" w:rsidRDefault="0074065A" w:rsidP="0008742F">
            <w:pPr>
              <w:numPr>
                <w:ilvl w:val="0"/>
                <w:numId w:val="7"/>
              </w:numPr>
              <w:spacing w:after="0" w:line="360" w:lineRule="aut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noProof/>
                <w:sz w:val="24"/>
              </w:rPr>
              <w:drawing>
                <wp:anchor distT="0" distB="0" distL="114300" distR="114300" simplePos="0" relativeHeight="251659264" behindDoc="1" locked="0" layoutInCell="1" allowOverlap="1" wp14:anchorId="76488D41" wp14:editId="499525FE">
                  <wp:simplePos x="0" y="0"/>
                  <wp:positionH relativeFrom="column">
                    <wp:posOffset>3295015</wp:posOffset>
                  </wp:positionH>
                  <wp:positionV relativeFrom="paragraph">
                    <wp:posOffset>183515</wp:posOffset>
                  </wp:positionV>
                  <wp:extent cx="988060" cy="1118870"/>
                  <wp:effectExtent l="0" t="0" r="0" b="0"/>
                  <wp:wrapTight wrapText="bothSides">
                    <wp:wrapPolygon edited="0">
                      <wp:start x="0" y="0"/>
                      <wp:lineTo x="0" y="21330"/>
                      <wp:lineTo x="21239" y="21330"/>
                      <wp:lineTo x="21239" y="0"/>
                      <wp:lineTo x="0" y="0"/>
                    </wp:wrapPolygon>
                  </wp:wrapTight>
                  <wp:docPr id="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060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72A0">
              <w:rPr>
                <w:rFonts w:ascii="Century Gothic" w:hAnsi="Century Gothic"/>
                <w:sz w:val="24"/>
              </w:rPr>
              <w:t>Experiments</w:t>
            </w:r>
          </w:p>
          <w:p w14:paraId="26ED8BFC" w14:textId="77777777" w:rsidR="00BB72A0" w:rsidRDefault="00BB72A0" w:rsidP="0008742F">
            <w:pPr>
              <w:numPr>
                <w:ilvl w:val="0"/>
                <w:numId w:val="7"/>
              </w:numPr>
              <w:spacing w:after="0" w:line="360" w:lineRule="aut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Note-taking</w:t>
            </w:r>
          </w:p>
          <w:p w14:paraId="02201ABE" w14:textId="77777777" w:rsidR="0008742F" w:rsidRDefault="0008742F" w:rsidP="0008742F">
            <w:pPr>
              <w:numPr>
                <w:ilvl w:val="0"/>
                <w:numId w:val="7"/>
              </w:numPr>
              <w:spacing w:after="0" w:line="360" w:lineRule="aut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Making models</w:t>
            </w:r>
          </w:p>
          <w:p w14:paraId="24AE967C" w14:textId="77777777" w:rsidR="0008742F" w:rsidRPr="0008742F" w:rsidRDefault="0008742F" w:rsidP="0008742F">
            <w:pPr>
              <w:numPr>
                <w:ilvl w:val="0"/>
                <w:numId w:val="7"/>
              </w:numPr>
              <w:spacing w:after="0" w:line="360" w:lineRule="aut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Movement and dance</w:t>
            </w:r>
          </w:p>
        </w:tc>
      </w:tr>
      <w:tr w:rsidR="009E450C" w:rsidRPr="009902D5" w14:paraId="3F7746B4" w14:textId="77777777" w:rsidTr="008A7A72">
        <w:trPr>
          <w:trHeight w:val="516"/>
        </w:trPr>
        <w:tc>
          <w:tcPr>
            <w:tcW w:w="7561" w:type="dxa"/>
            <w:gridSpan w:val="2"/>
            <w:shd w:val="clear" w:color="auto" w:fill="auto"/>
          </w:tcPr>
          <w:p w14:paraId="38055414" w14:textId="77777777" w:rsidR="008A7A72" w:rsidRPr="008A7A72" w:rsidRDefault="0008742F" w:rsidP="008A7A72">
            <w:pPr>
              <w:spacing w:after="0" w:line="360" w:lineRule="auto"/>
              <w:rPr>
                <w:rFonts w:ascii="Century Gothic" w:hAnsi="Century Gothic"/>
                <w:sz w:val="24"/>
                <w:szCs w:val="24"/>
              </w:rPr>
            </w:pPr>
            <w:bookmarkStart w:id="0" w:name="_GoBack"/>
            <w:r w:rsidRPr="008A7A72">
              <w:rPr>
                <w:rFonts w:ascii="Century Gothic" w:hAnsi="Century Gothic"/>
                <w:b/>
                <w:sz w:val="24"/>
                <w:szCs w:val="24"/>
              </w:rPr>
              <w:t>Overlearning</w:t>
            </w:r>
            <w:r w:rsidR="008A7A72" w:rsidRPr="008A7A72">
              <w:rPr>
                <w:rFonts w:ascii="Century Gothic" w:hAnsi="Century Gothic"/>
                <w:b/>
                <w:sz w:val="24"/>
                <w:szCs w:val="24"/>
              </w:rPr>
              <w:t xml:space="preserve"> and bitesize chunks</w:t>
            </w:r>
            <w:r w:rsidRPr="008A7A72">
              <w:rPr>
                <w:rFonts w:ascii="Century Gothic" w:hAnsi="Century Gothic"/>
                <w:sz w:val="24"/>
                <w:szCs w:val="24"/>
              </w:rPr>
              <w:t>:</w:t>
            </w:r>
            <w:r w:rsidR="009E450C" w:rsidRPr="008A7A72">
              <w:rPr>
                <w:rFonts w:ascii="Century Gothic" w:hAnsi="Century Gothic"/>
                <w:sz w:val="24"/>
                <w:szCs w:val="24"/>
              </w:rPr>
              <w:t xml:space="preserve">  </w:t>
            </w:r>
            <w:r w:rsidR="00E718CD" w:rsidRPr="008A7A72">
              <w:rPr>
                <w:rFonts w:ascii="Century Gothic" w:hAnsi="Century Gothic"/>
                <w:sz w:val="24"/>
                <w:szCs w:val="24"/>
              </w:rPr>
              <w:t xml:space="preserve">Children </w:t>
            </w:r>
            <w:r w:rsidR="00E718CD" w:rsidRPr="008A7A72">
              <w:rPr>
                <w:rFonts w:ascii="Century Gothic" w:hAnsi="Century Gothic"/>
                <w:sz w:val="24"/>
                <w:szCs w:val="24"/>
                <w:lang w:val="en"/>
              </w:rPr>
              <w:t>with dyslexia often require additional time to develop automaticity in any skill, but particularly in literacy. Automaticity can be acquired through overlearning</w:t>
            </w:r>
            <w:r w:rsidR="008A7A72" w:rsidRPr="008A7A72">
              <w:rPr>
                <w:rFonts w:ascii="Century Gothic" w:hAnsi="Century Gothic"/>
                <w:sz w:val="24"/>
                <w:szCs w:val="24"/>
                <w:lang w:val="en"/>
              </w:rPr>
              <w:t xml:space="preserve"> and breaking learning into small bite-sized chunks.</w:t>
            </w:r>
            <w:r w:rsidR="008A7A72">
              <w:rPr>
                <w:sz w:val="24"/>
                <w:szCs w:val="24"/>
                <w:lang w:val="en"/>
              </w:rPr>
              <w:t xml:space="preserve"> I</w:t>
            </w:r>
            <w:r w:rsidR="00E718CD" w:rsidRPr="00E718CD">
              <w:rPr>
                <w:rFonts w:ascii="Century Gothic" w:hAnsi="Century Gothic"/>
                <w:sz w:val="24"/>
                <w:szCs w:val="24"/>
                <w:lang w:val="en"/>
              </w:rPr>
              <w:t>t is important that this is not seen as rote repetition of the material to be learned</w:t>
            </w:r>
            <w:r w:rsidR="008C4E84">
              <w:rPr>
                <w:rFonts w:ascii="Century Gothic" w:hAnsi="Century Gothic"/>
                <w:sz w:val="24"/>
                <w:szCs w:val="24"/>
                <w:lang w:val="en"/>
              </w:rPr>
              <w:t>,</w:t>
            </w:r>
            <w:r w:rsidR="008A7A72">
              <w:rPr>
                <w:rFonts w:ascii="Century Gothic" w:hAnsi="Century Gothic"/>
                <w:sz w:val="24"/>
                <w:szCs w:val="24"/>
                <w:lang w:val="en"/>
              </w:rPr>
              <w:t xml:space="preserve"> but make sure that o</w:t>
            </w:r>
            <w:r w:rsidR="00E718CD" w:rsidRPr="00E718CD">
              <w:rPr>
                <w:rFonts w:ascii="Century Gothic" w:hAnsi="Century Gothic"/>
                <w:sz w:val="24"/>
                <w:szCs w:val="24"/>
                <w:lang w:val="en"/>
              </w:rPr>
              <w:t>verlearning provides a good opportunity to utilise a range of materials and a variety of techniques.  There are a considerable number of games and ‘fun type’ activities available that can help to vary the learning experiences and promote automaticity</w:t>
            </w:r>
            <w:r w:rsidR="008A7A72">
              <w:rPr>
                <w:rFonts w:ascii="Century Gothic" w:hAnsi="Century Gothic"/>
                <w:sz w:val="24"/>
                <w:szCs w:val="24"/>
                <w:lang w:val="en"/>
              </w:rPr>
              <w:t xml:space="preserve"> (see further resources and websites).</w:t>
            </w:r>
            <w:bookmarkEnd w:id="0"/>
          </w:p>
        </w:tc>
      </w:tr>
      <w:tr w:rsidR="0008742F" w:rsidRPr="009902D5" w14:paraId="5B29B5EB" w14:textId="77777777" w:rsidTr="009902D5">
        <w:tc>
          <w:tcPr>
            <w:tcW w:w="7561" w:type="dxa"/>
            <w:gridSpan w:val="2"/>
            <w:shd w:val="clear" w:color="auto" w:fill="auto"/>
          </w:tcPr>
          <w:p w14:paraId="5DE02D26" w14:textId="77777777" w:rsidR="0008742F" w:rsidRPr="0008742F" w:rsidRDefault="0008742F" w:rsidP="0008742F">
            <w:pPr>
              <w:spacing w:after="0" w:line="360" w:lineRule="auto"/>
              <w:rPr>
                <w:rFonts w:ascii="Century Gothic" w:hAnsi="Century Gothic"/>
                <w:b/>
                <w:sz w:val="24"/>
              </w:rPr>
            </w:pPr>
            <w:r w:rsidRPr="0008742F">
              <w:rPr>
                <w:rFonts w:ascii="Century Gothic" w:hAnsi="Century Gothic"/>
                <w:b/>
                <w:sz w:val="24"/>
              </w:rPr>
              <w:t>Further resources to support learners with dyslexia from PSS:</w:t>
            </w:r>
          </w:p>
          <w:p w14:paraId="7C30E8C3" w14:textId="69F15393" w:rsidR="0008742F" w:rsidRDefault="0074065A" w:rsidP="0008742F">
            <w:pPr>
              <w:numPr>
                <w:ilvl w:val="0"/>
                <w:numId w:val="7"/>
              </w:numPr>
              <w:spacing w:after="0" w:line="360" w:lineRule="auto"/>
              <w:rPr>
                <w:rFonts w:ascii="Century Gothic" w:hAnsi="Century Gothic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85FDE3D" wp14:editId="1A5FD815">
                  <wp:simplePos x="0" y="0"/>
                  <wp:positionH relativeFrom="column">
                    <wp:posOffset>2831465</wp:posOffset>
                  </wp:positionH>
                  <wp:positionV relativeFrom="paragraph">
                    <wp:posOffset>59055</wp:posOffset>
                  </wp:positionV>
                  <wp:extent cx="1285875" cy="580390"/>
                  <wp:effectExtent l="0" t="0" r="0" b="0"/>
                  <wp:wrapSquare wrapText="bothSides"/>
                  <wp:docPr id="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742F">
              <w:rPr>
                <w:rFonts w:ascii="Century Gothic" w:hAnsi="Century Gothic"/>
                <w:sz w:val="24"/>
              </w:rPr>
              <w:t>SOS Spelling leaflet</w:t>
            </w:r>
          </w:p>
          <w:p w14:paraId="7B5E787F" w14:textId="77777777" w:rsidR="0008742F" w:rsidRDefault="0008742F" w:rsidP="0008742F">
            <w:pPr>
              <w:numPr>
                <w:ilvl w:val="0"/>
                <w:numId w:val="7"/>
              </w:numPr>
              <w:spacing w:after="0" w:line="360" w:lineRule="aut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Paired Reading leaflet</w:t>
            </w:r>
          </w:p>
          <w:p w14:paraId="7241A37C" w14:textId="77777777" w:rsidR="0008742F" w:rsidRDefault="0008742F" w:rsidP="0008742F">
            <w:pPr>
              <w:numPr>
                <w:ilvl w:val="0"/>
                <w:numId w:val="7"/>
              </w:numPr>
              <w:spacing w:line="360" w:lineRule="aut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Top Tips for Parents and Carers</w:t>
            </w:r>
          </w:p>
        </w:tc>
      </w:tr>
      <w:tr w:rsidR="0008742F" w:rsidRPr="009902D5" w14:paraId="02B75457" w14:textId="77777777" w:rsidTr="008C4E84">
        <w:trPr>
          <w:trHeight w:val="7603"/>
        </w:trPr>
        <w:tc>
          <w:tcPr>
            <w:tcW w:w="7561" w:type="dxa"/>
            <w:gridSpan w:val="2"/>
            <w:shd w:val="clear" w:color="auto" w:fill="auto"/>
          </w:tcPr>
          <w:p w14:paraId="6A34EB89" w14:textId="77777777" w:rsidR="0008742F" w:rsidRDefault="0008742F" w:rsidP="0008742F">
            <w:pPr>
              <w:spacing w:after="0" w:line="360" w:lineRule="auto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Websites and </w:t>
            </w:r>
            <w:r w:rsidR="002251DE">
              <w:rPr>
                <w:rFonts w:ascii="Century Gothic" w:hAnsi="Century Gothic"/>
                <w:b/>
                <w:sz w:val="24"/>
              </w:rPr>
              <w:t>O</w:t>
            </w:r>
            <w:r>
              <w:rPr>
                <w:rFonts w:ascii="Century Gothic" w:hAnsi="Century Gothic"/>
                <w:b/>
                <w:sz w:val="24"/>
              </w:rPr>
              <w:t xml:space="preserve">nline </w:t>
            </w:r>
            <w:r w:rsidR="002251DE">
              <w:rPr>
                <w:rFonts w:ascii="Century Gothic" w:hAnsi="Century Gothic"/>
                <w:b/>
                <w:sz w:val="24"/>
              </w:rPr>
              <w:t>R</w:t>
            </w:r>
            <w:r>
              <w:rPr>
                <w:rFonts w:ascii="Century Gothic" w:hAnsi="Century Gothic"/>
                <w:b/>
                <w:sz w:val="24"/>
              </w:rPr>
              <w:t>esources:</w:t>
            </w:r>
          </w:p>
          <w:p w14:paraId="0B3CC795" w14:textId="77777777" w:rsidR="0008742F" w:rsidRPr="008A7A72" w:rsidRDefault="0010466C" w:rsidP="0008742F">
            <w:pPr>
              <w:spacing w:after="0"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  <w:hyperlink r:id="rId17" w:history="1">
              <w:r w:rsidRPr="008A7A72">
                <w:rPr>
                  <w:rStyle w:val="Hyperlink"/>
                  <w:rFonts w:ascii="Century Gothic" w:hAnsi="Century Gothic"/>
                  <w:b/>
                  <w:sz w:val="24"/>
                  <w:szCs w:val="24"/>
                </w:rPr>
                <w:t>www.bdadyslexia.org.uk</w:t>
              </w:r>
            </w:hyperlink>
          </w:p>
          <w:p w14:paraId="35C14651" w14:textId="77777777" w:rsidR="0010466C" w:rsidRPr="008A7A72" w:rsidRDefault="0010466C" w:rsidP="0008742F">
            <w:pPr>
              <w:spacing w:after="0"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  <w:hyperlink r:id="rId18" w:history="1">
              <w:r w:rsidRPr="008A7A72">
                <w:rPr>
                  <w:rStyle w:val="Hyperlink"/>
                  <w:rFonts w:ascii="Century Gothic" w:hAnsi="Century Gothic"/>
                  <w:b/>
                  <w:sz w:val="24"/>
                  <w:szCs w:val="24"/>
                </w:rPr>
                <w:t>www.barringtonstoke.co.uk/books/homeschooling-help-for-lockdown/</w:t>
              </w:r>
            </w:hyperlink>
          </w:p>
          <w:p w14:paraId="52B36B30" w14:textId="77777777" w:rsidR="0010466C" w:rsidRPr="008A7A72" w:rsidRDefault="0010466C" w:rsidP="0008742F">
            <w:pPr>
              <w:spacing w:after="0"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  <w:hyperlink r:id="rId19" w:history="1">
              <w:r w:rsidRPr="008A7A72">
                <w:rPr>
                  <w:rStyle w:val="Hyperlink"/>
                  <w:rFonts w:ascii="Century Gothic" w:hAnsi="Century Gothic"/>
                  <w:b/>
                  <w:sz w:val="24"/>
                  <w:szCs w:val="24"/>
                </w:rPr>
                <w:t>www.nessy.com/uk/</w:t>
              </w:r>
            </w:hyperlink>
          </w:p>
          <w:p w14:paraId="48240181" w14:textId="77777777" w:rsidR="0010466C" w:rsidRPr="008A7A72" w:rsidRDefault="0010466C" w:rsidP="0010466C">
            <w:pPr>
              <w:spacing w:after="0"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  <w:hyperlink r:id="rId20" w:history="1">
              <w:r w:rsidRPr="008A7A72">
                <w:rPr>
                  <w:rStyle w:val="Hyperlink"/>
                  <w:rFonts w:ascii="Century Gothic" w:hAnsi="Century Gothic"/>
                  <w:b/>
                  <w:sz w:val="24"/>
                  <w:szCs w:val="24"/>
                </w:rPr>
                <w:t>www.dysguise.com/free-resources/</w:t>
              </w:r>
            </w:hyperlink>
          </w:p>
          <w:p w14:paraId="285A8F60" w14:textId="77777777" w:rsidR="0010466C" w:rsidRPr="008A7A72" w:rsidRDefault="00E718CD" w:rsidP="0010466C">
            <w:pPr>
              <w:spacing w:after="0"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  <w:hyperlink r:id="rId21" w:history="1">
              <w:r w:rsidRPr="008A7A72">
                <w:rPr>
                  <w:rStyle w:val="Hyperlink"/>
                  <w:rFonts w:ascii="Century Gothic" w:hAnsi="Century Gothic"/>
                  <w:b/>
                  <w:sz w:val="24"/>
                  <w:szCs w:val="24"/>
                </w:rPr>
                <w:t>www.drgavinreid.com/free-downloads/</w:t>
              </w:r>
            </w:hyperlink>
          </w:p>
          <w:p w14:paraId="353B23BA" w14:textId="77777777" w:rsidR="0010466C" w:rsidRPr="008A7A72" w:rsidRDefault="0010466C" w:rsidP="0010466C">
            <w:pPr>
              <w:spacing w:after="0"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  <w:hyperlink r:id="rId22" w:history="1">
              <w:r w:rsidRPr="008A7A72">
                <w:rPr>
                  <w:rStyle w:val="Hyperlink"/>
                  <w:rFonts w:ascii="Century Gothic" w:hAnsi="Century Gothic"/>
                  <w:b/>
                  <w:sz w:val="24"/>
                  <w:szCs w:val="24"/>
                </w:rPr>
                <w:t>www.bbc.co.uk/teach/skillswise/english/zjg4scw</w:t>
              </w:r>
            </w:hyperlink>
          </w:p>
          <w:p w14:paraId="38D665D8" w14:textId="77777777" w:rsidR="0010466C" w:rsidRPr="008A7A72" w:rsidRDefault="0010466C" w:rsidP="0010466C">
            <w:pPr>
              <w:spacing w:after="0"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  <w:hyperlink r:id="rId23" w:history="1">
              <w:r w:rsidRPr="008A7A72">
                <w:rPr>
                  <w:rStyle w:val="Hyperlink"/>
                  <w:rFonts w:ascii="Century Gothic" w:hAnsi="Century Gothic"/>
                  <w:b/>
                  <w:sz w:val="24"/>
                  <w:szCs w:val="24"/>
                </w:rPr>
                <w:t>www.funbrain.com/</w:t>
              </w:r>
            </w:hyperlink>
          </w:p>
          <w:p w14:paraId="140DF00E" w14:textId="77777777" w:rsidR="0010466C" w:rsidRPr="008A7A72" w:rsidRDefault="0010466C" w:rsidP="0010466C">
            <w:pPr>
              <w:spacing w:after="0"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  <w:hyperlink r:id="rId24" w:history="1">
              <w:r w:rsidRPr="008A7A72">
                <w:rPr>
                  <w:rStyle w:val="Hyperlink"/>
                  <w:rFonts w:ascii="Century Gothic" w:hAnsi="Century Gothic"/>
                  <w:b/>
                  <w:sz w:val="24"/>
                  <w:szCs w:val="24"/>
                </w:rPr>
                <w:t>www.readingrockets.org/article/top-10-resources-dyslexia</w:t>
              </w:r>
            </w:hyperlink>
          </w:p>
          <w:p w14:paraId="75BF01BB" w14:textId="77777777" w:rsidR="0010466C" w:rsidRPr="008A7A72" w:rsidRDefault="0010466C" w:rsidP="0010466C">
            <w:pPr>
              <w:spacing w:after="0"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  <w:hyperlink r:id="rId25" w:history="1">
              <w:r w:rsidRPr="008A7A72">
                <w:rPr>
                  <w:rStyle w:val="Hyperlink"/>
                  <w:rFonts w:ascii="Century Gothic" w:hAnsi="Century Gothic"/>
                  <w:b/>
                  <w:sz w:val="24"/>
                  <w:szCs w:val="24"/>
                </w:rPr>
                <w:t>www.rnib.org.uk/books</w:t>
              </w:r>
            </w:hyperlink>
          </w:p>
          <w:p w14:paraId="3BB24910" w14:textId="77777777" w:rsidR="0010466C" w:rsidRDefault="0010466C" w:rsidP="0010466C">
            <w:pPr>
              <w:spacing w:after="0"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  <w:hyperlink r:id="rId26" w:history="1">
              <w:r w:rsidRPr="008A7A72">
                <w:rPr>
                  <w:rStyle w:val="Hyperlink"/>
                  <w:rFonts w:ascii="Century Gothic" w:hAnsi="Century Gothic"/>
                  <w:b/>
                  <w:sz w:val="24"/>
                  <w:szCs w:val="24"/>
                </w:rPr>
                <w:t>www.bbc.co.uk/bitesize</w:t>
              </w:r>
            </w:hyperlink>
          </w:p>
          <w:p w14:paraId="41A9B478" w14:textId="77777777" w:rsidR="0046413F" w:rsidRDefault="0046413F" w:rsidP="0010466C">
            <w:pPr>
              <w:spacing w:after="0"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  <w:hyperlink r:id="rId27" w:history="1">
              <w:r w:rsidRPr="002B0802">
                <w:rPr>
                  <w:rStyle w:val="Hyperlink"/>
                  <w:rFonts w:ascii="Century Gothic" w:hAnsi="Century Gothic"/>
                  <w:b/>
                  <w:sz w:val="24"/>
                  <w:szCs w:val="24"/>
                </w:rPr>
                <w:t>www.sirlinkalot.org/</w:t>
              </w:r>
            </w:hyperlink>
          </w:p>
          <w:p w14:paraId="267D2847" w14:textId="77777777" w:rsidR="0046413F" w:rsidRPr="008A7A72" w:rsidRDefault="0046413F" w:rsidP="0046413F">
            <w:pPr>
              <w:spacing w:after="0"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  <w:hyperlink r:id="rId28" w:history="1">
              <w:r w:rsidRPr="008A7A72">
                <w:rPr>
                  <w:rStyle w:val="Hyperlink"/>
                  <w:rFonts w:ascii="Century Gothic" w:hAnsi="Century Gothic"/>
                  <w:b/>
                  <w:sz w:val="24"/>
                  <w:szCs w:val="24"/>
                </w:rPr>
                <w:t>www.crayola.com/education</w:t>
              </w:r>
            </w:hyperlink>
          </w:p>
          <w:p w14:paraId="2A7EE69D" w14:textId="77777777" w:rsidR="002251DE" w:rsidRPr="0046413F" w:rsidRDefault="0046413F" w:rsidP="0008742F">
            <w:pPr>
              <w:spacing w:after="0"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  <w:hyperlink r:id="rId29" w:history="1">
              <w:r w:rsidRPr="008A7A72">
                <w:rPr>
                  <w:rStyle w:val="Hyperlink"/>
                  <w:rFonts w:ascii="Century Gothic" w:hAnsi="Century Gothic"/>
                  <w:b/>
                  <w:sz w:val="24"/>
                  <w:szCs w:val="24"/>
                </w:rPr>
                <w:t>www.enchantedlearning.com/</w:t>
              </w:r>
            </w:hyperlink>
          </w:p>
          <w:p w14:paraId="6161DF10" w14:textId="77777777" w:rsidR="002251DE" w:rsidRPr="0008742F" w:rsidRDefault="0046413F" w:rsidP="0008742F">
            <w:pPr>
              <w:spacing w:after="0" w:line="360" w:lineRule="auto"/>
              <w:rPr>
                <w:rFonts w:ascii="Century Gothic" w:hAnsi="Century Gothic"/>
                <w:b/>
                <w:sz w:val="24"/>
              </w:rPr>
            </w:pPr>
            <w:hyperlink r:id="rId30" w:history="1">
              <w:r w:rsidRPr="002B0802">
                <w:rPr>
                  <w:rStyle w:val="Hyperlink"/>
                  <w:rFonts w:ascii="Century Gothic" w:hAnsi="Century Gothic"/>
                  <w:b/>
                  <w:sz w:val="24"/>
                  <w:szCs w:val="24"/>
                </w:rPr>
                <w:t>www.spellzone.com/</w:t>
              </w:r>
            </w:hyperlink>
          </w:p>
        </w:tc>
      </w:tr>
    </w:tbl>
    <w:p w14:paraId="4E2B33D2" w14:textId="77777777" w:rsidR="00082776" w:rsidRPr="0035653A" w:rsidRDefault="00082776" w:rsidP="009E450C">
      <w:pPr>
        <w:rPr>
          <w:rFonts w:ascii="Century Gothic" w:hAnsi="Century Gothic"/>
          <w:sz w:val="24"/>
        </w:rPr>
      </w:pPr>
    </w:p>
    <w:sectPr w:rsidR="00082776" w:rsidRPr="0035653A" w:rsidSect="00082776">
      <w:headerReference w:type="default" r:id="rId31"/>
      <w:footerReference w:type="default" r:id="rId32"/>
      <w:pgSz w:w="16838" w:h="11906" w:orient="landscape"/>
      <w:pgMar w:top="397" w:right="720" w:bottom="284" w:left="720" w:header="567" w:footer="12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AAF969" w14:textId="77777777" w:rsidR="005B6FB4" w:rsidRDefault="005B6FB4" w:rsidP="0012396A">
      <w:pPr>
        <w:spacing w:after="0" w:line="240" w:lineRule="auto"/>
      </w:pPr>
      <w:r>
        <w:separator/>
      </w:r>
    </w:p>
  </w:endnote>
  <w:endnote w:type="continuationSeparator" w:id="0">
    <w:p w14:paraId="217231FE" w14:textId="77777777" w:rsidR="005B6FB4" w:rsidRDefault="005B6FB4" w:rsidP="00123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FFC000"/>
      </w:tblBorders>
      <w:tblLook w:val="0420" w:firstRow="1" w:lastRow="0" w:firstColumn="0" w:lastColumn="0" w:noHBand="0" w:noVBand="1"/>
    </w:tblPr>
    <w:tblGrid>
      <w:gridCol w:w="3239"/>
      <w:gridCol w:w="3240"/>
      <w:gridCol w:w="3243"/>
      <w:gridCol w:w="3246"/>
      <w:gridCol w:w="2430"/>
    </w:tblGrid>
    <w:tr w:rsidR="0035653A" w14:paraId="1A7707ED" w14:textId="77777777" w:rsidTr="00DF5FCD">
      <w:trPr>
        <w:trHeight w:val="277"/>
      </w:trPr>
      <w:tc>
        <w:tcPr>
          <w:tcW w:w="1052" w:type="pct"/>
          <w:vMerge w:val="restart"/>
          <w:vAlign w:val="bottom"/>
        </w:tcPr>
        <w:p w14:paraId="399216AB" w14:textId="33B81975" w:rsidR="0035653A" w:rsidRDefault="0074065A" w:rsidP="0035653A">
          <w:pPr>
            <w:pStyle w:val="Footer"/>
            <w:spacing w:after="0"/>
            <w:jc w:val="center"/>
          </w:pPr>
          <w:r>
            <w:rPr>
              <w:noProof/>
            </w:rPr>
            <w:drawing>
              <wp:inline distT="0" distB="0" distL="0" distR="0" wp14:anchorId="7B68A9F4" wp14:editId="7C8C76D7">
                <wp:extent cx="1068070" cy="36195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807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47C7AE2" w14:textId="77777777" w:rsidR="0035653A" w:rsidRPr="00F953DE" w:rsidRDefault="0035653A" w:rsidP="0035653A">
          <w:pPr>
            <w:pStyle w:val="Footer"/>
            <w:spacing w:after="0"/>
            <w:jc w:val="center"/>
            <w:rPr>
              <w:rFonts w:ascii="Century Gothic" w:hAnsi="Century Gothic"/>
              <w:b/>
              <w:color w:val="FEBE1E"/>
              <w:sz w:val="6"/>
              <w:szCs w:val="26"/>
            </w:rPr>
          </w:pPr>
        </w:p>
      </w:tc>
      <w:tc>
        <w:tcPr>
          <w:tcW w:w="3159" w:type="pct"/>
          <w:gridSpan w:val="3"/>
          <w:shd w:val="clear" w:color="auto" w:fill="auto"/>
          <w:vAlign w:val="bottom"/>
        </w:tcPr>
        <w:p w14:paraId="268304FF" w14:textId="77777777" w:rsidR="0035653A" w:rsidRPr="00F809C1" w:rsidRDefault="0035653A" w:rsidP="00DF5FCD">
          <w:pPr>
            <w:pStyle w:val="Footer"/>
            <w:spacing w:after="0" w:line="240" w:lineRule="auto"/>
            <w:jc w:val="center"/>
            <w:rPr>
              <w:rFonts w:ascii="Century Gothic" w:hAnsi="Century Gothic"/>
              <w:b/>
              <w:color w:val="808080"/>
            </w:rPr>
          </w:pPr>
          <w:r w:rsidRPr="008E5E4C">
            <w:rPr>
              <w:rFonts w:ascii="Century Gothic" w:hAnsi="Century Gothic"/>
              <w:b/>
              <w:color w:val="FEBE1E"/>
              <w:sz w:val="26"/>
              <w:szCs w:val="26"/>
            </w:rPr>
            <w:t>www.accesstoeducation.birmingham.gov.uk</w:t>
          </w:r>
        </w:p>
      </w:tc>
      <w:tc>
        <w:tcPr>
          <w:tcW w:w="789" w:type="pct"/>
          <w:vMerge w:val="restart"/>
          <w:vAlign w:val="bottom"/>
        </w:tcPr>
        <w:p w14:paraId="0B637CC3" w14:textId="2671CF1E" w:rsidR="0035653A" w:rsidRDefault="0074065A" w:rsidP="0035653A">
          <w:pPr>
            <w:pStyle w:val="Footer"/>
            <w:spacing w:after="0"/>
            <w:jc w:val="center"/>
            <w:rPr>
              <w:rFonts w:ascii="Century Gothic" w:hAnsi="Century Gothic"/>
              <w:b/>
              <w:color w:val="808080"/>
            </w:rPr>
          </w:pPr>
          <w:r>
            <w:rPr>
              <w:rFonts w:ascii="Century Gothic" w:hAnsi="Century Gothic"/>
              <w:b/>
              <w:noProof/>
              <w:color w:val="808080"/>
            </w:rPr>
            <w:drawing>
              <wp:inline distT="0" distB="0" distL="0" distR="0" wp14:anchorId="794CF3AB" wp14:editId="54C86259">
                <wp:extent cx="642620" cy="47053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620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2B5FB51" w14:textId="77777777" w:rsidR="0035653A" w:rsidRPr="0035653A" w:rsidRDefault="0035653A" w:rsidP="0035653A">
          <w:pPr>
            <w:pStyle w:val="Footer"/>
            <w:spacing w:after="0"/>
            <w:jc w:val="center"/>
            <w:rPr>
              <w:rFonts w:ascii="Century Gothic" w:hAnsi="Century Gothic"/>
              <w:b/>
              <w:color w:val="FEBE1E"/>
              <w:sz w:val="2"/>
              <w:szCs w:val="26"/>
            </w:rPr>
          </w:pPr>
        </w:p>
      </w:tc>
    </w:tr>
    <w:tr w:rsidR="0035653A" w14:paraId="0953D643" w14:textId="77777777" w:rsidTr="00DF5FCD">
      <w:trPr>
        <w:trHeight w:val="113"/>
      </w:trPr>
      <w:tc>
        <w:tcPr>
          <w:tcW w:w="1052" w:type="pct"/>
          <w:vMerge/>
        </w:tcPr>
        <w:p w14:paraId="6377DD19" w14:textId="77777777" w:rsidR="0035653A" w:rsidRDefault="0035653A" w:rsidP="00DB5D51">
          <w:pPr>
            <w:pStyle w:val="Footer"/>
            <w:jc w:val="center"/>
          </w:pPr>
        </w:p>
      </w:tc>
      <w:tc>
        <w:tcPr>
          <w:tcW w:w="1052" w:type="pct"/>
          <w:vMerge w:val="restart"/>
          <w:shd w:val="clear" w:color="auto" w:fill="auto"/>
          <w:vAlign w:val="center"/>
        </w:tcPr>
        <w:p w14:paraId="0869FC4D" w14:textId="6EFCDB9C" w:rsidR="0035653A" w:rsidRDefault="0074065A" w:rsidP="0035653A">
          <w:pPr>
            <w:pStyle w:val="Footer"/>
            <w:spacing w:after="0" w:line="240" w:lineRule="auto"/>
            <w:jc w:val="center"/>
          </w:pPr>
          <w:r>
            <w:rPr>
              <w:noProof/>
            </w:rPr>
            <w:drawing>
              <wp:inline distT="0" distB="0" distL="0" distR="0" wp14:anchorId="182CD50B" wp14:editId="552B08C9">
                <wp:extent cx="1140460" cy="307975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79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046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53" w:type="pct"/>
          <w:vMerge w:val="restart"/>
          <w:shd w:val="clear" w:color="auto" w:fill="auto"/>
          <w:vAlign w:val="center"/>
        </w:tcPr>
        <w:p w14:paraId="6500BEE2" w14:textId="0FF6D2F3" w:rsidR="0035653A" w:rsidRPr="00F809C1" w:rsidRDefault="0074065A" w:rsidP="0035653A">
          <w:pPr>
            <w:pStyle w:val="Footer"/>
            <w:spacing w:after="0"/>
            <w:jc w:val="center"/>
            <w:rPr>
              <w:rFonts w:ascii="Century Gothic" w:hAnsi="Century Gothic"/>
              <w:b/>
              <w:color w:val="808080"/>
            </w:rPr>
          </w:pPr>
          <w:r>
            <w:rPr>
              <w:noProof/>
            </w:rPr>
            <w:drawing>
              <wp:inline distT="0" distB="0" distL="0" distR="0" wp14:anchorId="0AF5CC75" wp14:editId="2521779F">
                <wp:extent cx="652145" cy="28956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214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54" w:type="pct"/>
          <w:shd w:val="clear" w:color="auto" w:fill="auto"/>
          <w:vAlign w:val="bottom"/>
        </w:tcPr>
        <w:p w14:paraId="68A7C4AF" w14:textId="77777777" w:rsidR="0035653A" w:rsidRPr="00F809C1" w:rsidRDefault="0035653A" w:rsidP="0035653A">
          <w:pPr>
            <w:pStyle w:val="Footer"/>
            <w:spacing w:after="0"/>
            <w:jc w:val="center"/>
            <w:rPr>
              <w:rFonts w:ascii="Century Gothic" w:hAnsi="Century Gothic"/>
              <w:b/>
              <w:color w:val="808080"/>
            </w:rPr>
          </w:pPr>
          <w:r w:rsidRPr="00DF5FCD">
            <w:rPr>
              <w:rFonts w:ascii="Century Gothic" w:hAnsi="Century Gothic"/>
              <w:b/>
              <w:color w:val="808080"/>
              <w:sz w:val="18"/>
            </w:rPr>
            <w:t>Associates</w:t>
          </w:r>
          <w:r w:rsidRPr="00F953DE">
            <w:rPr>
              <w:rFonts w:ascii="Century Gothic" w:hAnsi="Century Gothic"/>
              <w:b/>
              <w:color w:val="808080"/>
              <w:sz w:val="20"/>
            </w:rPr>
            <w:t xml:space="preserve"> of</w:t>
          </w:r>
        </w:p>
      </w:tc>
      <w:tc>
        <w:tcPr>
          <w:tcW w:w="789" w:type="pct"/>
          <w:vMerge/>
        </w:tcPr>
        <w:p w14:paraId="07314C96" w14:textId="77777777" w:rsidR="0035653A" w:rsidRPr="00F809C1" w:rsidRDefault="0035653A" w:rsidP="00DB5D51">
          <w:pPr>
            <w:pStyle w:val="Footer"/>
            <w:jc w:val="center"/>
            <w:rPr>
              <w:rFonts w:ascii="Century Gothic" w:hAnsi="Century Gothic"/>
              <w:b/>
              <w:color w:val="808080"/>
            </w:rPr>
          </w:pPr>
        </w:p>
      </w:tc>
    </w:tr>
    <w:tr w:rsidR="0035653A" w14:paraId="138AAB00" w14:textId="77777777" w:rsidTr="00DF5FCD">
      <w:trPr>
        <w:trHeight w:val="463"/>
      </w:trPr>
      <w:tc>
        <w:tcPr>
          <w:tcW w:w="1052" w:type="pct"/>
          <w:vMerge/>
        </w:tcPr>
        <w:p w14:paraId="704F6B8E" w14:textId="77777777" w:rsidR="0035653A" w:rsidRDefault="0035653A" w:rsidP="00DB5D51">
          <w:pPr>
            <w:pStyle w:val="Footer"/>
            <w:jc w:val="center"/>
          </w:pPr>
        </w:p>
      </w:tc>
      <w:tc>
        <w:tcPr>
          <w:tcW w:w="1052" w:type="pct"/>
          <w:vMerge/>
          <w:shd w:val="clear" w:color="auto" w:fill="auto"/>
          <w:vAlign w:val="bottom"/>
        </w:tcPr>
        <w:p w14:paraId="31DE0EAA" w14:textId="77777777" w:rsidR="0035653A" w:rsidRDefault="0035653A" w:rsidP="00DB5D51">
          <w:pPr>
            <w:pStyle w:val="Footer"/>
            <w:jc w:val="center"/>
          </w:pPr>
        </w:p>
      </w:tc>
      <w:tc>
        <w:tcPr>
          <w:tcW w:w="1053" w:type="pct"/>
          <w:vMerge/>
          <w:shd w:val="clear" w:color="auto" w:fill="auto"/>
          <w:vAlign w:val="bottom"/>
        </w:tcPr>
        <w:p w14:paraId="2EE54EC6" w14:textId="77777777" w:rsidR="0035653A" w:rsidRDefault="0035653A" w:rsidP="00DB5D51">
          <w:pPr>
            <w:pStyle w:val="Footer"/>
            <w:jc w:val="center"/>
          </w:pPr>
        </w:p>
      </w:tc>
      <w:tc>
        <w:tcPr>
          <w:tcW w:w="1054" w:type="pct"/>
          <w:shd w:val="clear" w:color="auto" w:fill="auto"/>
        </w:tcPr>
        <w:p w14:paraId="2E0BD28E" w14:textId="27C6D4AE" w:rsidR="0035653A" w:rsidRDefault="0074065A" w:rsidP="00DF5FCD">
          <w:pPr>
            <w:pStyle w:val="Footer"/>
            <w:spacing w:after="0"/>
            <w:jc w:val="center"/>
          </w:pPr>
          <w:r>
            <w:rPr>
              <w:noProof/>
            </w:rPr>
            <w:drawing>
              <wp:inline distT="0" distB="0" distL="0" distR="0" wp14:anchorId="12B16698" wp14:editId="336E412B">
                <wp:extent cx="678815" cy="217170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881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9" w:type="pct"/>
          <w:vMerge/>
        </w:tcPr>
        <w:p w14:paraId="16995626" w14:textId="77777777" w:rsidR="0035653A" w:rsidRDefault="0035653A" w:rsidP="00DB5D51">
          <w:pPr>
            <w:pStyle w:val="Footer"/>
            <w:jc w:val="center"/>
          </w:pPr>
        </w:p>
      </w:tc>
    </w:tr>
  </w:tbl>
  <w:p w14:paraId="49CEE582" w14:textId="77777777" w:rsidR="007003DA" w:rsidRPr="004B5A26" w:rsidRDefault="007003DA" w:rsidP="007003DA">
    <w:pPr>
      <w:spacing w:after="0"/>
      <w:jc w:val="center"/>
      <w:rPr>
        <w:rFonts w:ascii="Century Gothic" w:hAnsi="Century Gothic"/>
        <w:b/>
        <w:color w:val="FEBE1E"/>
        <w:sz w:val="2"/>
      </w:rPr>
    </w:pPr>
  </w:p>
  <w:p w14:paraId="21478325" w14:textId="77777777" w:rsidR="0012396A" w:rsidRPr="007003DA" w:rsidRDefault="0012396A" w:rsidP="004B5A26">
    <w:pPr>
      <w:pStyle w:val="Footer"/>
      <w:spacing w:after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DDAC17" w14:textId="77777777" w:rsidR="005B6FB4" w:rsidRDefault="005B6FB4" w:rsidP="0012396A">
      <w:pPr>
        <w:spacing w:after="0" w:line="240" w:lineRule="auto"/>
      </w:pPr>
      <w:r>
        <w:separator/>
      </w:r>
    </w:p>
  </w:footnote>
  <w:footnote w:type="continuationSeparator" w:id="0">
    <w:p w14:paraId="77A2FD36" w14:textId="77777777" w:rsidR="005B6FB4" w:rsidRDefault="005B6FB4" w:rsidP="001239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AC788D" w14:textId="653E6622" w:rsidR="0012396A" w:rsidRPr="00950E43" w:rsidRDefault="0074065A" w:rsidP="003A1E3C">
    <w:pPr>
      <w:pStyle w:val="Header"/>
      <w:spacing w:after="0" w:line="240" w:lineRule="auto"/>
      <w:jc w:val="center"/>
      <w:rPr>
        <w:sz w:val="20"/>
        <w:szCs w:val="20"/>
      </w:rPr>
    </w:pPr>
    <w:r w:rsidRPr="00950E43">
      <w:rPr>
        <w:noProof/>
        <w:sz w:val="20"/>
        <w:szCs w:val="20"/>
        <w:lang w:eastAsia="en-GB"/>
      </w:rPr>
      <w:drawing>
        <wp:anchor distT="0" distB="0" distL="114300" distR="114300" simplePos="0" relativeHeight="251658752" behindDoc="1" locked="0" layoutInCell="1" allowOverlap="1" wp14:anchorId="28B2EA07" wp14:editId="1CDCFF64">
          <wp:simplePos x="0" y="0"/>
          <wp:positionH relativeFrom="margin">
            <wp:posOffset>3657600</wp:posOffset>
          </wp:positionH>
          <wp:positionV relativeFrom="margin">
            <wp:posOffset>-381635</wp:posOffset>
          </wp:positionV>
          <wp:extent cx="2463165" cy="288290"/>
          <wp:effectExtent l="0" t="0" r="0" b="0"/>
          <wp:wrapSquare wrapText="bothSides"/>
          <wp:docPr id="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3165" cy="288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50E43">
      <w:rPr>
        <w:rFonts w:ascii="Century Gothic" w:hAnsi="Century Gothic"/>
        <w:b/>
        <w:noProof/>
        <w:color w:val="FEBE1E"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2C8CA2F" wp14:editId="7E519303">
              <wp:simplePos x="0" y="0"/>
              <wp:positionH relativeFrom="margin">
                <wp:posOffset>154940</wp:posOffset>
              </wp:positionH>
              <wp:positionV relativeFrom="margin">
                <wp:posOffset>13335</wp:posOffset>
              </wp:positionV>
              <wp:extent cx="9467850" cy="13970"/>
              <wp:effectExtent l="12065" t="5080" r="6985" b="9525"/>
              <wp:wrapSquare wrapText="bothSides"/>
              <wp:docPr id="7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467850" cy="1397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7AD2B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12.2pt;margin-top:1.05pt;width:745.5pt;height:1.1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" strokecolor="#ffc000">
              <w10:wrap type="square" anchorx="margin" anchory="margin"/>
            </v:shape>
          </w:pict>
        </mc:Fallback>
      </mc:AlternateContent>
    </w:r>
    <w:r w:rsidRPr="00950E43">
      <w:rPr>
        <w:noProof/>
        <w:sz w:val="20"/>
        <w:szCs w:val="20"/>
        <w:lang w:eastAsia="en-GB"/>
      </w:rPr>
      <w:drawing>
        <wp:anchor distT="0" distB="0" distL="114300" distR="114300" simplePos="0" relativeHeight="251657728" behindDoc="1" locked="0" layoutInCell="1" allowOverlap="1" wp14:anchorId="1C015D65" wp14:editId="5DA7F3E5">
          <wp:simplePos x="0" y="0"/>
          <wp:positionH relativeFrom="margin">
            <wp:posOffset>2739390</wp:posOffset>
          </wp:positionH>
          <wp:positionV relativeFrom="margin">
            <wp:posOffset>-1567180</wp:posOffset>
          </wp:positionV>
          <wp:extent cx="3385820" cy="396240"/>
          <wp:effectExtent l="0" t="0" r="0" b="0"/>
          <wp:wrapSquare wrapText="bothSides"/>
          <wp:docPr id="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8582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3DA" w:rsidRPr="00950E43">
      <w:rPr>
        <w:rFonts w:ascii="Century Gothic" w:hAnsi="Century Gothic"/>
        <w:b/>
        <w:color w:val="FEBE1E"/>
        <w:sz w:val="20"/>
        <w:szCs w:val="20"/>
      </w:rPr>
      <w:t>Partners on the pathway to a positive future for children and young people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B1AC1"/>
    <w:multiLevelType w:val="hybridMultilevel"/>
    <w:tmpl w:val="846810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44CB9"/>
    <w:multiLevelType w:val="hybridMultilevel"/>
    <w:tmpl w:val="60DE9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16BED"/>
    <w:multiLevelType w:val="hybridMultilevel"/>
    <w:tmpl w:val="ECA4E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A368D"/>
    <w:multiLevelType w:val="hybridMultilevel"/>
    <w:tmpl w:val="1FCAF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27BAD"/>
    <w:multiLevelType w:val="hybridMultilevel"/>
    <w:tmpl w:val="E03C06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0447A6"/>
    <w:multiLevelType w:val="hybridMultilevel"/>
    <w:tmpl w:val="975646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CA2575"/>
    <w:multiLevelType w:val="hybridMultilevel"/>
    <w:tmpl w:val="C03E8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20"/>
  <w:characterSpacingControl w:val="doNotCompress"/>
  <w:hdrShapeDefaults>
    <o:shapedefaults v:ext="edit" spidmax="3074"/>
    <o:shapelayout v:ext="edit">
      <o:rules v:ext="edit">
        <o:r id="V:Rule1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96A"/>
    <w:rsid w:val="00080BFA"/>
    <w:rsid w:val="00082776"/>
    <w:rsid w:val="0008742F"/>
    <w:rsid w:val="00095C1E"/>
    <w:rsid w:val="000A278F"/>
    <w:rsid w:val="000D03FC"/>
    <w:rsid w:val="000D376C"/>
    <w:rsid w:val="000D6519"/>
    <w:rsid w:val="0010466C"/>
    <w:rsid w:val="0011326C"/>
    <w:rsid w:val="0012396A"/>
    <w:rsid w:val="001755A7"/>
    <w:rsid w:val="00185CBF"/>
    <w:rsid w:val="001A70DA"/>
    <w:rsid w:val="00210C09"/>
    <w:rsid w:val="002251DE"/>
    <w:rsid w:val="00234E1F"/>
    <w:rsid w:val="002425A7"/>
    <w:rsid w:val="002523BF"/>
    <w:rsid w:val="002A7BC1"/>
    <w:rsid w:val="002B79C1"/>
    <w:rsid w:val="002D7DD3"/>
    <w:rsid w:val="003019A8"/>
    <w:rsid w:val="003019D0"/>
    <w:rsid w:val="0031205B"/>
    <w:rsid w:val="0035653A"/>
    <w:rsid w:val="003A1E3C"/>
    <w:rsid w:val="003B1F7C"/>
    <w:rsid w:val="003C3589"/>
    <w:rsid w:val="003C7BD2"/>
    <w:rsid w:val="00413CD7"/>
    <w:rsid w:val="004475F8"/>
    <w:rsid w:val="00460E7F"/>
    <w:rsid w:val="0046413F"/>
    <w:rsid w:val="0047050A"/>
    <w:rsid w:val="004871F2"/>
    <w:rsid w:val="004B5A26"/>
    <w:rsid w:val="00502F69"/>
    <w:rsid w:val="005B1ACD"/>
    <w:rsid w:val="005B52FA"/>
    <w:rsid w:val="005B6FB4"/>
    <w:rsid w:val="00626B2C"/>
    <w:rsid w:val="006A014D"/>
    <w:rsid w:val="006B5BA6"/>
    <w:rsid w:val="006B6488"/>
    <w:rsid w:val="007003DA"/>
    <w:rsid w:val="0074065A"/>
    <w:rsid w:val="007716D8"/>
    <w:rsid w:val="007716F8"/>
    <w:rsid w:val="008A6581"/>
    <w:rsid w:val="008A7A72"/>
    <w:rsid w:val="008C4E66"/>
    <w:rsid w:val="008C4E84"/>
    <w:rsid w:val="00925C55"/>
    <w:rsid w:val="009426F6"/>
    <w:rsid w:val="00950E43"/>
    <w:rsid w:val="009515C1"/>
    <w:rsid w:val="009902D5"/>
    <w:rsid w:val="009E450C"/>
    <w:rsid w:val="00A24C0F"/>
    <w:rsid w:val="00A33B7B"/>
    <w:rsid w:val="00A54379"/>
    <w:rsid w:val="00A76E39"/>
    <w:rsid w:val="00B40172"/>
    <w:rsid w:val="00B46E43"/>
    <w:rsid w:val="00B53066"/>
    <w:rsid w:val="00BB72A0"/>
    <w:rsid w:val="00C50F23"/>
    <w:rsid w:val="00C961B6"/>
    <w:rsid w:val="00CB214F"/>
    <w:rsid w:val="00D456CC"/>
    <w:rsid w:val="00DB5D51"/>
    <w:rsid w:val="00DC74CB"/>
    <w:rsid w:val="00DF5FCD"/>
    <w:rsid w:val="00E63BD7"/>
    <w:rsid w:val="00E718CD"/>
    <w:rsid w:val="00EE0E88"/>
    <w:rsid w:val="00F327DB"/>
    <w:rsid w:val="00F83B48"/>
    <w:rsid w:val="00FC4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7BEE98A0"/>
  <w15:chartTrackingRefBased/>
  <w15:docId w15:val="{BCCBC157-B495-48DE-AD52-918680C4E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16F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2396A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2396A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2396A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2396A"/>
    <w:rPr>
      <w:sz w:val="22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7716F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table" w:styleId="TableGrid">
    <w:name w:val="Table Grid"/>
    <w:basedOn w:val="TableNormal"/>
    <w:uiPriority w:val="59"/>
    <w:rsid w:val="007716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2A7B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7BC1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2A7BC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7BC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A7BC1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7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A7BC1"/>
    <w:rPr>
      <w:rFonts w:ascii="Tahoma" w:hAnsi="Tahoma" w:cs="Tahoma"/>
      <w:sz w:val="16"/>
      <w:szCs w:val="16"/>
      <w:lang w:eastAsia="en-US"/>
    </w:rPr>
  </w:style>
  <w:style w:type="paragraph" w:styleId="NoSpacing">
    <w:name w:val="No Spacing"/>
    <w:uiPriority w:val="1"/>
    <w:qFormat/>
    <w:rsid w:val="000D03FC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950E4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80BFA"/>
    <w:pPr>
      <w:spacing w:after="0" w:line="240" w:lineRule="auto"/>
      <w:ind w:left="720"/>
    </w:pPr>
    <w:rPr>
      <w:rFonts w:ascii="Arial" w:eastAsia="Times New Roman" w:hAnsi="Arial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1046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barringtonstoke.co.uk/books/homeschooling-help-for-lockdown/" TargetMode="External"/><Relationship Id="rId26" Type="http://schemas.openxmlformats.org/officeDocument/2006/relationships/hyperlink" Target="https://www.bbc.co.uk/bitesiz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drgavinreid.com/free-downloads/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bdadyslexia.org.uk" TargetMode="External"/><Relationship Id="rId25" Type="http://schemas.openxmlformats.org/officeDocument/2006/relationships/hyperlink" Target="https://www.rnib.org.uk/books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://www.dysguise.com/free-resources/" TargetMode="External"/><Relationship Id="rId29" Type="http://schemas.openxmlformats.org/officeDocument/2006/relationships/hyperlink" Target="https://www.enchantedlearning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readingrockets.org/article/top-10-resources-dyslexia" TargetMode="External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www.funbrain.com/" TargetMode="External"/><Relationship Id="rId28" Type="http://schemas.openxmlformats.org/officeDocument/2006/relationships/hyperlink" Target="https://www.crayola.com/education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nessy.com/uk/" TargetMode="External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bbc.co.uk/teach/skillswise/english/zjg4scw" TargetMode="External"/><Relationship Id="rId27" Type="http://schemas.openxmlformats.org/officeDocument/2006/relationships/hyperlink" Target="http://www.sirlinkalot.org/" TargetMode="External"/><Relationship Id="rId30" Type="http://schemas.openxmlformats.org/officeDocument/2006/relationships/hyperlink" Target="http://www.spellzone.com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eg"/><Relationship Id="rId1" Type="http://schemas.openxmlformats.org/officeDocument/2006/relationships/image" Target="media/image8.png"/><Relationship Id="rId5" Type="http://schemas.openxmlformats.org/officeDocument/2006/relationships/image" Target="media/image12.jpeg"/><Relationship Id="rId4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DBF74E46544D9222E7A47FFD408E" ma:contentTypeVersion="12" ma:contentTypeDescription="Create a new document." ma:contentTypeScope="" ma:versionID="0c8e21a628b88a8e90ed69bd9d267e20">
  <xsd:schema xmlns:xsd="http://www.w3.org/2001/XMLSchema" xmlns:xs="http://www.w3.org/2001/XMLSchema" xmlns:p="http://schemas.microsoft.com/office/2006/metadata/properties" xmlns:ns3="18d52200-c0d3-49d1-aefb-8e4a6e87486a" xmlns:ns4="a142b80d-944f-44f2-a3ac-74f5a99804bb" targetNamespace="http://schemas.microsoft.com/office/2006/metadata/properties" ma:root="true" ma:fieldsID="2f6f2375d1cdece6bc1e8890e94e747b" ns3:_="" ns4:_="">
    <xsd:import namespace="18d52200-c0d3-49d1-aefb-8e4a6e87486a"/>
    <xsd:import namespace="a142b80d-944f-44f2-a3ac-74f5a99804b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d52200-c0d3-49d1-aefb-8e4a6e8748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42b80d-944f-44f2-a3ac-74f5a99804b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09D20A-B90D-48C6-A99B-79D7D851C0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d52200-c0d3-49d1-aefb-8e4a6e87486a"/>
    <ds:schemaRef ds:uri="a142b80d-944f-44f2-a3ac-74f5a99804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ABB4BF-9207-4C00-B487-4E6EDA6688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2C5E7C-1D65-4C7A-BD15-3F8E4EE3715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F25FA16-2866-4577-A270-94C354030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591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Service Birmingham</Company>
  <LinksUpToDate>false</LinksUpToDate>
  <CharactersWithSpaces>3955</CharactersWithSpaces>
  <SharedDoc>false</SharedDoc>
  <HLinks>
    <vt:vector size="84" baseType="variant">
      <vt:variant>
        <vt:i4>5570585</vt:i4>
      </vt:variant>
      <vt:variant>
        <vt:i4>39</vt:i4>
      </vt:variant>
      <vt:variant>
        <vt:i4>0</vt:i4>
      </vt:variant>
      <vt:variant>
        <vt:i4>5</vt:i4>
      </vt:variant>
      <vt:variant>
        <vt:lpwstr>http://www.spellzone.com/</vt:lpwstr>
      </vt:variant>
      <vt:variant>
        <vt:lpwstr/>
      </vt:variant>
      <vt:variant>
        <vt:i4>2490400</vt:i4>
      </vt:variant>
      <vt:variant>
        <vt:i4>36</vt:i4>
      </vt:variant>
      <vt:variant>
        <vt:i4>0</vt:i4>
      </vt:variant>
      <vt:variant>
        <vt:i4>5</vt:i4>
      </vt:variant>
      <vt:variant>
        <vt:lpwstr>https://www.enchantedlearning.com/</vt:lpwstr>
      </vt:variant>
      <vt:variant>
        <vt:lpwstr/>
      </vt:variant>
      <vt:variant>
        <vt:i4>6094938</vt:i4>
      </vt:variant>
      <vt:variant>
        <vt:i4>33</vt:i4>
      </vt:variant>
      <vt:variant>
        <vt:i4>0</vt:i4>
      </vt:variant>
      <vt:variant>
        <vt:i4>5</vt:i4>
      </vt:variant>
      <vt:variant>
        <vt:lpwstr>https://www.crayola.com/education</vt:lpwstr>
      </vt:variant>
      <vt:variant>
        <vt:lpwstr/>
      </vt:variant>
      <vt:variant>
        <vt:i4>3670121</vt:i4>
      </vt:variant>
      <vt:variant>
        <vt:i4>30</vt:i4>
      </vt:variant>
      <vt:variant>
        <vt:i4>0</vt:i4>
      </vt:variant>
      <vt:variant>
        <vt:i4>5</vt:i4>
      </vt:variant>
      <vt:variant>
        <vt:lpwstr>http://www.sirlinkalot.org/</vt:lpwstr>
      </vt:variant>
      <vt:variant>
        <vt:lpwstr/>
      </vt:variant>
      <vt:variant>
        <vt:i4>3211384</vt:i4>
      </vt:variant>
      <vt:variant>
        <vt:i4>27</vt:i4>
      </vt:variant>
      <vt:variant>
        <vt:i4>0</vt:i4>
      </vt:variant>
      <vt:variant>
        <vt:i4>5</vt:i4>
      </vt:variant>
      <vt:variant>
        <vt:lpwstr>https://www.bbc.co.uk/bitesize</vt:lpwstr>
      </vt:variant>
      <vt:variant>
        <vt:lpwstr/>
      </vt:variant>
      <vt:variant>
        <vt:i4>1179727</vt:i4>
      </vt:variant>
      <vt:variant>
        <vt:i4>24</vt:i4>
      </vt:variant>
      <vt:variant>
        <vt:i4>0</vt:i4>
      </vt:variant>
      <vt:variant>
        <vt:i4>5</vt:i4>
      </vt:variant>
      <vt:variant>
        <vt:lpwstr>https://www.rnib.org.uk/books</vt:lpwstr>
      </vt:variant>
      <vt:variant>
        <vt:lpwstr/>
      </vt:variant>
      <vt:variant>
        <vt:i4>2031627</vt:i4>
      </vt:variant>
      <vt:variant>
        <vt:i4>21</vt:i4>
      </vt:variant>
      <vt:variant>
        <vt:i4>0</vt:i4>
      </vt:variant>
      <vt:variant>
        <vt:i4>5</vt:i4>
      </vt:variant>
      <vt:variant>
        <vt:lpwstr>https://www.readingrockets.org/article/top-10-resources-dyslexia</vt:lpwstr>
      </vt:variant>
      <vt:variant>
        <vt:lpwstr/>
      </vt:variant>
      <vt:variant>
        <vt:i4>6160402</vt:i4>
      </vt:variant>
      <vt:variant>
        <vt:i4>18</vt:i4>
      </vt:variant>
      <vt:variant>
        <vt:i4>0</vt:i4>
      </vt:variant>
      <vt:variant>
        <vt:i4>5</vt:i4>
      </vt:variant>
      <vt:variant>
        <vt:lpwstr>https://www.funbrain.com/</vt:lpwstr>
      </vt:variant>
      <vt:variant>
        <vt:lpwstr/>
      </vt:variant>
      <vt:variant>
        <vt:i4>7995428</vt:i4>
      </vt:variant>
      <vt:variant>
        <vt:i4>15</vt:i4>
      </vt:variant>
      <vt:variant>
        <vt:i4>0</vt:i4>
      </vt:variant>
      <vt:variant>
        <vt:i4>5</vt:i4>
      </vt:variant>
      <vt:variant>
        <vt:lpwstr>https://www.bbc.co.uk/teach/skillswise/english/zjg4scw</vt:lpwstr>
      </vt:variant>
      <vt:variant>
        <vt:lpwstr/>
      </vt:variant>
      <vt:variant>
        <vt:i4>3407909</vt:i4>
      </vt:variant>
      <vt:variant>
        <vt:i4>12</vt:i4>
      </vt:variant>
      <vt:variant>
        <vt:i4>0</vt:i4>
      </vt:variant>
      <vt:variant>
        <vt:i4>5</vt:i4>
      </vt:variant>
      <vt:variant>
        <vt:lpwstr>http://www.drgavinreid.com/free-downloads/</vt:lpwstr>
      </vt:variant>
      <vt:variant>
        <vt:lpwstr/>
      </vt:variant>
      <vt:variant>
        <vt:i4>2556031</vt:i4>
      </vt:variant>
      <vt:variant>
        <vt:i4>9</vt:i4>
      </vt:variant>
      <vt:variant>
        <vt:i4>0</vt:i4>
      </vt:variant>
      <vt:variant>
        <vt:i4>5</vt:i4>
      </vt:variant>
      <vt:variant>
        <vt:lpwstr>http://www.dysguise.com/free-resources/</vt:lpwstr>
      </vt:variant>
      <vt:variant>
        <vt:lpwstr/>
      </vt:variant>
      <vt:variant>
        <vt:i4>5963871</vt:i4>
      </vt:variant>
      <vt:variant>
        <vt:i4>6</vt:i4>
      </vt:variant>
      <vt:variant>
        <vt:i4>0</vt:i4>
      </vt:variant>
      <vt:variant>
        <vt:i4>5</vt:i4>
      </vt:variant>
      <vt:variant>
        <vt:lpwstr>https://www.nessy.com/uk/</vt:lpwstr>
      </vt:variant>
      <vt:variant>
        <vt:lpwstr/>
      </vt:variant>
      <vt:variant>
        <vt:i4>1769473</vt:i4>
      </vt:variant>
      <vt:variant>
        <vt:i4>3</vt:i4>
      </vt:variant>
      <vt:variant>
        <vt:i4>0</vt:i4>
      </vt:variant>
      <vt:variant>
        <vt:i4>5</vt:i4>
      </vt:variant>
      <vt:variant>
        <vt:lpwstr>https://www.barringtonstoke.co.uk/books/homeschooling-help-for-lockdown/</vt:lpwstr>
      </vt:variant>
      <vt:variant>
        <vt:lpwstr/>
      </vt:variant>
      <vt:variant>
        <vt:i4>3014706</vt:i4>
      </vt:variant>
      <vt:variant>
        <vt:i4>0</vt:i4>
      </vt:variant>
      <vt:variant>
        <vt:i4>0</vt:i4>
      </vt:variant>
      <vt:variant>
        <vt:i4>5</vt:i4>
      </vt:variant>
      <vt:variant>
        <vt:lpwstr>https://www.bdadyslexia.org.uk/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Service Birmingham</dc:creator>
  <cp:keywords/>
  <cp:lastModifiedBy>Lisa McIntyre</cp:lastModifiedBy>
  <cp:revision>2</cp:revision>
  <cp:lastPrinted>2019-01-07T15:06:00Z</cp:lastPrinted>
  <dcterms:created xsi:type="dcterms:W3CDTF">2020-10-21T21:34:00Z</dcterms:created>
  <dcterms:modified xsi:type="dcterms:W3CDTF">2020-10-21T21:34:00Z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0x010100B342DBF74E46544D9222E7A47FFD408E</vt:lpwstr>
  </property>
</Properties>
</file>